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A6" w:rsidRDefault="005830F6" w:rsidP="005830F6">
      <w:pPr>
        <w:tabs>
          <w:tab w:val="center" w:pos="5233"/>
          <w:tab w:val="left" w:pos="7665"/>
        </w:tabs>
        <w:rPr>
          <w:b/>
          <w:sz w:val="36"/>
          <w:szCs w:val="36"/>
          <w:lang w:val="ru-RU"/>
        </w:rPr>
      </w:pPr>
      <w:r>
        <w:rPr>
          <w:b/>
          <w:sz w:val="36"/>
          <w:szCs w:val="36"/>
          <w:lang w:val="ru-RU"/>
        </w:rPr>
        <w:tab/>
      </w:r>
      <w:r w:rsidR="001F5FFA">
        <w:rPr>
          <w:b/>
          <w:sz w:val="36"/>
          <w:szCs w:val="36"/>
          <w:lang w:val="ru-RU"/>
        </w:rPr>
        <w:t>Каспийский Новый год</w:t>
      </w:r>
      <w:r>
        <w:rPr>
          <w:b/>
          <w:sz w:val="36"/>
          <w:szCs w:val="36"/>
          <w:lang w:val="ru-RU"/>
        </w:rPr>
        <w:tab/>
      </w:r>
    </w:p>
    <w:p w:rsidR="001F5FFA" w:rsidRPr="00141CA6" w:rsidRDefault="001F5FFA" w:rsidP="00141CA6">
      <w:pPr>
        <w:jc w:val="center"/>
        <w:rPr>
          <w:b/>
          <w:sz w:val="36"/>
          <w:szCs w:val="36"/>
          <w:lang w:val="ru-RU"/>
        </w:rPr>
      </w:pPr>
      <w:r>
        <w:rPr>
          <w:b/>
          <w:sz w:val="36"/>
          <w:szCs w:val="36"/>
          <w:lang w:val="ru-RU"/>
        </w:rPr>
        <w:t>30.12.2022-0</w:t>
      </w:r>
      <w:r w:rsidR="00EB5A00">
        <w:rPr>
          <w:b/>
          <w:sz w:val="36"/>
          <w:szCs w:val="36"/>
          <w:lang w:val="ru-RU"/>
        </w:rPr>
        <w:t>6</w:t>
      </w:r>
      <w:r>
        <w:rPr>
          <w:b/>
          <w:sz w:val="36"/>
          <w:szCs w:val="36"/>
          <w:lang w:val="ru-RU"/>
        </w:rPr>
        <w:t>.01.2023</w:t>
      </w:r>
    </w:p>
    <w:p w:rsidR="00141CA6" w:rsidRPr="00141CA6" w:rsidRDefault="00141CA6" w:rsidP="00141CA6">
      <w:pPr>
        <w:jc w:val="center"/>
        <w:rPr>
          <w:b/>
          <w:color w:val="FF0000"/>
          <w:sz w:val="32"/>
          <w:szCs w:val="32"/>
          <w:lang w:val="ru-RU"/>
        </w:rPr>
      </w:pPr>
      <w:r w:rsidRPr="00141CA6">
        <w:rPr>
          <w:b/>
          <w:color w:val="FF0000"/>
          <w:lang w:val="ru-RU"/>
        </w:rPr>
        <w:t>Данный тур является фирменным, эксклюзивным туром «</w:t>
      </w:r>
      <w:proofErr w:type="spellStart"/>
      <w:r w:rsidRPr="00141CA6">
        <w:rPr>
          <w:b/>
          <w:color w:val="FF0000"/>
          <w:lang w:val="ru-RU"/>
        </w:rPr>
        <w:t>Триэл</w:t>
      </w:r>
      <w:proofErr w:type="spellEnd"/>
      <w:r w:rsidRPr="00141CA6">
        <w:rPr>
          <w:b/>
          <w:color w:val="FF0000"/>
          <w:lang w:val="ru-RU"/>
        </w:rPr>
        <w:t>-тур».</w:t>
      </w:r>
    </w:p>
    <w:p w:rsidR="00141CA6" w:rsidRPr="00141CA6" w:rsidRDefault="00141CA6" w:rsidP="00141CA6">
      <w:pPr>
        <w:ind w:right="-363" w:hanging="539"/>
        <w:jc w:val="both"/>
        <w:rPr>
          <w:color w:val="000000"/>
          <w:shd w:val="clear" w:color="auto" w:fill="FFFFFF"/>
          <w:lang w:val="ru-RU"/>
        </w:rPr>
      </w:pPr>
      <w:r w:rsidRPr="00141CA6">
        <w:rPr>
          <w:color w:val="000000"/>
          <w:shd w:val="clear" w:color="auto" w:fill="FFFFFF"/>
          <w:lang w:val="ru-RU"/>
        </w:rPr>
        <w:t xml:space="preserve">         Компания «</w:t>
      </w:r>
      <w:proofErr w:type="spellStart"/>
      <w:r w:rsidRPr="00141CA6">
        <w:rPr>
          <w:color w:val="000000"/>
          <w:shd w:val="clear" w:color="auto" w:fill="FFFFFF"/>
          <w:lang w:val="ru-RU"/>
        </w:rPr>
        <w:t>Триэл</w:t>
      </w:r>
      <w:proofErr w:type="spellEnd"/>
      <w:r w:rsidRPr="00141CA6">
        <w:rPr>
          <w:color w:val="000000"/>
          <w:shd w:val="clear" w:color="auto" w:fill="FFFFFF"/>
          <w:lang w:val="ru-RU"/>
        </w:rPr>
        <w:t xml:space="preserve">-тур» предлагает посетить крупнейшие города Кавказских Минеральных Вод. Это живописный уголок Северного Кавказа, где величественная панорама гор вдохновляет поэтов на создание стихов, где воздух необычайно целителен, где бьют из недр земли более ста минеральных источников - воды которых возвращают людям здоровье, молодость и красоту. </w:t>
      </w:r>
    </w:p>
    <w:p w:rsidR="00884E2F" w:rsidRDefault="00141CA6" w:rsidP="004F1E23">
      <w:pPr>
        <w:ind w:right="-365"/>
        <w:rPr>
          <w:lang w:val="ru-RU"/>
        </w:rPr>
      </w:pPr>
      <w:r w:rsidRPr="00141CA6">
        <w:rPr>
          <w:b/>
          <w:sz w:val="28"/>
          <w:szCs w:val="28"/>
          <w:lang w:val="ru-RU"/>
        </w:rPr>
        <w:t>1 день</w:t>
      </w:r>
      <w:r w:rsidR="00F20823">
        <w:rPr>
          <w:b/>
          <w:sz w:val="28"/>
          <w:szCs w:val="28"/>
          <w:lang w:val="ru-RU"/>
        </w:rPr>
        <w:t xml:space="preserve"> </w:t>
      </w:r>
      <w:r w:rsidR="0065598B">
        <w:rPr>
          <w:b/>
          <w:sz w:val="28"/>
          <w:szCs w:val="28"/>
          <w:lang w:val="ru-RU"/>
        </w:rPr>
        <w:t>30.12.2022</w:t>
      </w:r>
      <w:r w:rsidRPr="00141CA6">
        <w:rPr>
          <w:b/>
          <w:sz w:val="28"/>
          <w:szCs w:val="28"/>
          <w:lang w:val="ru-RU"/>
        </w:rPr>
        <w:t xml:space="preserve"> </w:t>
      </w:r>
      <w:r w:rsidRPr="00141CA6">
        <w:rPr>
          <w:sz w:val="28"/>
          <w:szCs w:val="28"/>
          <w:lang w:val="ru-RU"/>
        </w:rPr>
        <w:t xml:space="preserve">– </w:t>
      </w:r>
      <w:r w:rsidRPr="00141CA6">
        <w:rPr>
          <w:lang w:val="ru-RU"/>
        </w:rPr>
        <w:t xml:space="preserve">отправление        </w:t>
      </w:r>
    </w:p>
    <w:p w:rsidR="00EB5A00" w:rsidRPr="00EB5A00" w:rsidRDefault="00EB5A00" w:rsidP="00EB5A00">
      <w:pPr>
        <w:ind w:right="-365"/>
        <w:rPr>
          <w:szCs w:val="28"/>
          <w:lang w:val="ru-RU"/>
        </w:rPr>
      </w:pPr>
      <w:r w:rsidRPr="00EB5A00">
        <w:rPr>
          <w:lang w:val="ru-RU"/>
        </w:rPr>
        <w:t>04:00 - Дзержинск, ДКХ</w:t>
      </w:r>
    </w:p>
    <w:p w:rsidR="00EB5A00" w:rsidRPr="00EB5A00" w:rsidRDefault="00EB5A00" w:rsidP="005830F6">
      <w:pPr>
        <w:pStyle w:val="a6"/>
        <w:tabs>
          <w:tab w:val="left" w:pos="6615"/>
        </w:tabs>
        <w:spacing w:before="0" w:beforeAutospacing="0" w:after="0" w:afterAutospacing="0"/>
        <w:rPr>
          <w:lang w:val="ru-RU"/>
        </w:rPr>
      </w:pPr>
      <w:r w:rsidRPr="00EB5A00">
        <w:rPr>
          <w:lang w:val="ru-RU"/>
        </w:rPr>
        <w:t>05:00 - Н.Новгород, пл</w:t>
      </w:r>
      <w:proofErr w:type="gramStart"/>
      <w:r w:rsidRPr="00EB5A00">
        <w:rPr>
          <w:lang w:val="ru-RU"/>
        </w:rPr>
        <w:t>.Л</w:t>
      </w:r>
      <w:proofErr w:type="gramEnd"/>
      <w:r w:rsidRPr="00EB5A00">
        <w:rPr>
          <w:lang w:val="ru-RU"/>
        </w:rPr>
        <w:t>енина</w:t>
      </w:r>
      <w:r>
        <w:t> </w:t>
      </w:r>
      <w:r w:rsidR="005830F6" w:rsidRPr="0031617C">
        <w:rPr>
          <w:lang w:val="ru-RU"/>
        </w:rPr>
        <w:tab/>
      </w:r>
    </w:p>
    <w:p w:rsidR="00EB5A00" w:rsidRPr="00EB5A00" w:rsidRDefault="00EB5A00" w:rsidP="00EB5A00">
      <w:pPr>
        <w:pStyle w:val="a6"/>
        <w:spacing w:before="0" w:beforeAutospacing="0" w:after="0" w:afterAutospacing="0"/>
        <w:rPr>
          <w:lang w:val="ru-RU"/>
        </w:rPr>
      </w:pPr>
      <w:r w:rsidRPr="00EB5A00">
        <w:rPr>
          <w:lang w:val="ru-RU"/>
        </w:rPr>
        <w:t>05:30 - Н.Новгород, Дк Газ</w:t>
      </w:r>
    </w:p>
    <w:p w:rsidR="00EB5A00" w:rsidRPr="00EB5A00" w:rsidRDefault="00EB5A00" w:rsidP="00EB5A00">
      <w:pPr>
        <w:pStyle w:val="a6"/>
        <w:spacing w:before="0" w:beforeAutospacing="0" w:after="0" w:afterAutospacing="0"/>
        <w:rPr>
          <w:lang w:val="ru-RU"/>
        </w:rPr>
      </w:pPr>
      <w:r w:rsidRPr="00EB5A00">
        <w:rPr>
          <w:lang w:val="ru-RU"/>
        </w:rPr>
        <w:t>06:10 - Богородск</w:t>
      </w:r>
    </w:p>
    <w:p w:rsidR="00EB5A00" w:rsidRPr="00EB5A00" w:rsidRDefault="00EB5A00" w:rsidP="00EB5A00">
      <w:pPr>
        <w:pStyle w:val="a6"/>
        <w:spacing w:before="0" w:beforeAutospacing="0" w:after="0" w:afterAutospacing="0"/>
        <w:rPr>
          <w:lang w:val="ru-RU"/>
        </w:rPr>
      </w:pPr>
      <w:r w:rsidRPr="00EB5A00">
        <w:rPr>
          <w:lang w:val="ru-RU"/>
        </w:rPr>
        <w:t>06:50 - Павлово</w:t>
      </w:r>
    </w:p>
    <w:p w:rsidR="0065598B" w:rsidRPr="0065598B" w:rsidRDefault="00141CA6" w:rsidP="0065598B">
      <w:pPr>
        <w:ind w:right="-365"/>
        <w:jc w:val="both"/>
        <w:rPr>
          <w:b/>
          <w:sz w:val="22"/>
          <w:lang w:val="ru-RU"/>
        </w:rPr>
      </w:pPr>
      <w:r w:rsidRPr="00141CA6">
        <w:rPr>
          <w:b/>
          <w:sz w:val="28"/>
          <w:szCs w:val="28"/>
          <w:lang w:val="ru-RU"/>
        </w:rPr>
        <w:t>2 день</w:t>
      </w:r>
      <w:r w:rsidR="00F20823">
        <w:rPr>
          <w:b/>
          <w:sz w:val="28"/>
          <w:szCs w:val="28"/>
          <w:lang w:val="ru-RU"/>
        </w:rPr>
        <w:t xml:space="preserve"> </w:t>
      </w:r>
      <w:r w:rsidR="0065598B">
        <w:rPr>
          <w:b/>
          <w:sz w:val="28"/>
          <w:szCs w:val="28"/>
          <w:lang w:val="ru-RU"/>
        </w:rPr>
        <w:t xml:space="preserve">31.12.2022 </w:t>
      </w:r>
      <w:r w:rsidR="0065598B" w:rsidRPr="0065598B">
        <w:rPr>
          <w:b/>
          <w:szCs w:val="28"/>
          <w:lang w:val="ru-RU"/>
        </w:rPr>
        <w:t>Прибытие. Размещение в гостинице «Приморская».</w:t>
      </w:r>
    </w:p>
    <w:p w:rsidR="00BA2CFA" w:rsidRPr="00D623DA" w:rsidRDefault="00D623DA" w:rsidP="004F1E23">
      <w:pPr>
        <w:ind w:right="-365"/>
        <w:rPr>
          <w:b/>
          <w:lang w:val="ru-RU"/>
        </w:rPr>
      </w:pPr>
      <w:r>
        <w:rPr>
          <w:b/>
          <w:lang w:val="ru-RU"/>
        </w:rPr>
        <w:t xml:space="preserve">Обзорная экскурсия </w:t>
      </w:r>
      <w:r w:rsidR="00BA2CFA" w:rsidRPr="00D623DA">
        <w:rPr>
          <w:b/>
          <w:lang w:val="ru-RU"/>
        </w:rPr>
        <w:t>по</w:t>
      </w:r>
      <w:r w:rsidR="00BA2CFA" w:rsidRPr="00BA2CFA">
        <w:rPr>
          <w:lang w:val="ru-RU"/>
        </w:rPr>
        <w:t xml:space="preserve"> </w:t>
      </w:r>
      <w:r w:rsidR="00BA2CFA" w:rsidRPr="00BA2CFA">
        <w:rPr>
          <w:b/>
          <w:lang w:val="ru-RU"/>
        </w:rPr>
        <w:t>Махачкале</w:t>
      </w:r>
      <w:r w:rsidR="00BA2CFA" w:rsidRPr="00BA2CFA">
        <w:rPr>
          <w:lang w:val="ru-RU"/>
        </w:rPr>
        <w:t xml:space="preserve">. </w:t>
      </w:r>
    </w:p>
    <w:p w:rsidR="00BA2CFA" w:rsidRPr="00BA2CFA" w:rsidRDefault="00BA2CFA" w:rsidP="004F1E23">
      <w:pPr>
        <w:ind w:right="-365" w:firstLine="708"/>
        <w:rPr>
          <w:lang w:val="ru-RU"/>
        </w:rPr>
      </w:pPr>
      <w:r w:rsidRPr="00BA2CFA">
        <w:rPr>
          <w:lang w:val="ru-RU"/>
        </w:rPr>
        <w:t>Дагестан – место, где сама природа приготовила все необходимое для потрясающего отдыха, теплое Каспийское море, золотой песок и потрясающий теплый климат.</w:t>
      </w:r>
    </w:p>
    <w:p w:rsidR="00BA2CFA" w:rsidRPr="00BA2CFA" w:rsidRDefault="00BA2CFA" w:rsidP="0075220C">
      <w:pPr>
        <w:ind w:right="-365"/>
        <w:jc w:val="both"/>
        <w:rPr>
          <w:lang w:val="ru-RU"/>
        </w:rPr>
      </w:pPr>
      <w:r w:rsidRPr="00BA2CFA">
        <w:rPr>
          <w:lang w:val="ru-RU"/>
        </w:rPr>
        <w:t xml:space="preserve">Обзорная экскурсия по Махачкале с прогулкой по набережной. Посещение </w:t>
      </w:r>
      <w:r w:rsidRPr="00BA2CFA">
        <w:rPr>
          <w:b/>
          <w:lang w:val="ru-RU"/>
        </w:rPr>
        <w:t>Джума-мечети</w:t>
      </w:r>
      <w:r w:rsidRPr="00BA2CFA">
        <w:rPr>
          <w:lang w:val="ru-RU"/>
        </w:rPr>
        <w:t xml:space="preserve">, </w:t>
      </w:r>
      <w:proofErr w:type="gramStart"/>
      <w:r w:rsidRPr="00BA2CFA">
        <w:rPr>
          <w:lang w:val="ru-RU"/>
        </w:rPr>
        <w:t>которая</w:t>
      </w:r>
      <w:proofErr w:type="gramEnd"/>
      <w:r w:rsidRPr="00BA2CFA">
        <w:rPr>
          <w:lang w:val="ru-RU"/>
        </w:rPr>
        <w:t xml:space="preserve"> является точной уменьшенной копией “Голубой мечети” в Стамбуле. Создавали ее Турецкие строители. Далее мы отправимся в </w:t>
      </w:r>
      <w:r w:rsidRPr="00BA2CFA">
        <w:rPr>
          <w:b/>
          <w:lang w:val="ru-RU"/>
        </w:rPr>
        <w:t>Свято-Успенский собор</w:t>
      </w:r>
      <w:r w:rsidRPr="00BA2CFA">
        <w:rPr>
          <w:lang w:val="ru-RU"/>
        </w:rPr>
        <w:t>. Он не просто главный и единственный православный храм в городе, но ещё и памятник архитектуры местного значения.</w:t>
      </w:r>
    </w:p>
    <w:p w:rsidR="00141CA6" w:rsidRDefault="0065598B" w:rsidP="005222AD">
      <w:pPr>
        <w:ind w:right="-365" w:hanging="540"/>
        <w:jc w:val="both"/>
        <w:rPr>
          <w:b/>
          <w:lang w:val="ru-RU"/>
        </w:rPr>
      </w:pPr>
      <w:r>
        <w:rPr>
          <w:b/>
          <w:lang w:val="ru-RU"/>
        </w:rPr>
        <w:t>Время для подготовки к Новому году.</w:t>
      </w:r>
    </w:p>
    <w:p w:rsidR="00D623DA" w:rsidRPr="00D623DA" w:rsidRDefault="00D623DA" w:rsidP="005222AD">
      <w:pPr>
        <w:ind w:right="-365" w:hanging="540"/>
        <w:jc w:val="both"/>
        <w:rPr>
          <w:b/>
          <w:lang w:val="ru-RU"/>
        </w:rPr>
      </w:pPr>
    </w:p>
    <w:p w:rsidR="005E7ED9" w:rsidRPr="00087B6A" w:rsidRDefault="0065598B" w:rsidP="005E7ED9">
      <w:pPr>
        <w:ind w:right="-365"/>
        <w:rPr>
          <w:b/>
          <w:szCs w:val="28"/>
          <w:lang w:val="ru-RU"/>
        </w:rPr>
      </w:pPr>
      <w:r>
        <w:rPr>
          <w:b/>
          <w:sz w:val="28"/>
          <w:szCs w:val="28"/>
          <w:lang w:val="ru-RU"/>
        </w:rPr>
        <w:t>3</w:t>
      </w:r>
      <w:r w:rsidR="00141CA6" w:rsidRPr="00141CA6">
        <w:rPr>
          <w:b/>
          <w:sz w:val="28"/>
          <w:szCs w:val="28"/>
          <w:lang w:val="ru-RU"/>
        </w:rPr>
        <w:t xml:space="preserve"> день </w:t>
      </w:r>
      <w:r w:rsidR="00F20823">
        <w:rPr>
          <w:b/>
          <w:sz w:val="28"/>
          <w:szCs w:val="28"/>
          <w:lang w:val="ru-RU"/>
        </w:rPr>
        <w:t xml:space="preserve"> </w:t>
      </w:r>
      <w:r>
        <w:rPr>
          <w:b/>
          <w:sz w:val="28"/>
          <w:szCs w:val="28"/>
          <w:lang w:val="ru-RU"/>
        </w:rPr>
        <w:t>01.01.2023</w:t>
      </w:r>
      <w:r w:rsidR="00F20823">
        <w:rPr>
          <w:b/>
          <w:sz w:val="28"/>
          <w:szCs w:val="28"/>
          <w:lang w:val="ru-RU"/>
        </w:rPr>
        <w:t xml:space="preserve"> </w:t>
      </w:r>
      <w:r w:rsidR="00141CA6" w:rsidRPr="00141CA6">
        <w:rPr>
          <w:b/>
          <w:sz w:val="28"/>
          <w:szCs w:val="28"/>
          <w:lang w:val="ru-RU"/>
        </w:rPr>
        <w:t xml:space="preserve">– </w:t>
      </w:r>
      <w:r w:rsidR="00141CA6" w:rsidRPr="00141CA6">
        <w:rPr>
          <w:b/>
          <w:lang w:val="ru-RU"/>
        </w:rPr>
        <w:t>Завтрак.</w:t>
      </w:r>
      <w:r w:rsidR="00141CA6" w:rsidRPr="00141CA6">
        <w:rPr>
          <w:sz w:val="28"/>
          <w:szCs w:val="28"/>
          <w:lang w:val="ru-RU"/>
        </w:rPr>
        <w:t xml:space="preserve"> </w:t>
      </w:r>
      <w:r w:rsidR="005E7ED9">
        <w:rPr>
          <w:szCs w:val="28"/>
          <w:lang w:val="ru-RU"/>
        </w:rPr>
        <w:t xml:space="preserve">Свободный день в Махачкале. </w:t>
      </w:r>
      <w:r w:rsidR="005E7ED9" w:rsidRPr="00087B6A">
        <w:rPr>
          <w:b/>
          <w:szCs w:val="28"/>
          <w:lang w:val="ru-RU"/>
        </w:rPr>
        <w:t>Дополнительно рекомендуем эк</w:t>
      </w:r>
      <w:r w:rsidR="005E7ED9">
        <w:rPr>
          <w:b/>
          <w:szCs w:val="28"/>
          <w:lang w:val="ru-RU"/>
        </w:rPr>
        <w:t>с</w:t>
      </w:r>
      <w:r w:rsidR="005830F6">
        <w:rPr>
          <w:b/>
          <w:szCs w:val="28"/>
          <w:lang w:val="ru-RU"/>
        </w:rPr>
        <w:t>курсии в горы на микроавтобусе :</w:t>
      </w:r>
    </w:p>
    <w:p w:rsidR="005E7ED9" w:rsidRPr="00780670" w:rsidRDefault="005E7ED9" w:rsidP="005E7ED9">
      <w:pPr>
        <w:ind w:right="-365"/>
        <w:rPr>
          <w:szCs w:val="28"/>
          <w:lang w:val="ru-RU"/>
        </w:rPr>
      </w:pPr>
      <w:r>
        <w:rPr>
          <w:szCs w:val="28"/>
          <w:lang w:val="ru-RU"/>
        </w:rPr>
        <w:t xml:space="preserve">4000 </w:t>
      </w:r>
      <w:r w:rsidRPr="00087B6A">
        <w:rPr>
          <w:szCs w:val="28"/>
          <w:lang w:val="ru-RU"/>
        </w:rPr>
        <w:t xml:space="preserve"> руб. - </w:t>
      </w:r>
      <w:r w:rsidRPr="00780670">
        <w:rPr>
          <w:b/>
          <w:szCs w:val="28"/>
          <w:lang w:val="ru-RU"/>
        </w:rPr>
        <w:t xml:space="preserve">Экскурсия на </w:t>
      </w:r>
      <w:proofErr w:type="spellStart"/>
      <w:r w:rsidRPr="00780670">
        <w:rPr>
          <w:b/>
          <w:szCs w:val="28"/>
          <w:lang w:val="ru-RU"/>
        </w:rPr>
        <w:t>Сулакский</w:t>
      </w:r>
      <w:proofErr w:type="spellEnd"/>
      <w:r w:rsidRPr="00780670">
        <w:rPr>
          <w:b/>
          <w:szCs w:val="28"/>
          <w:lang w:val="ru-RU"/>
        </w:rPr>
        <w:t xml:space="preserve"> каньон</w:t>
      </w:r>
      <w:r w:rsidRPr="00780670">
        <w:rPr>
          <w:szCs w:val="28"/>
          <w:lang w:val="ru-RU"/>
        </w:rPr>
        <w:t xml:space="preserve"> с фото-сессиями и привалами в интереснейших и красивейших местах, изучение флоры и фауны, медитации в местах уникальной природной силы.</w:t>
      </w:r>
      <w:r>
        <w:rPr>
          <w:szCs w:val="28"/>
          <w:lang w:val="ru-RU"/>
        </w:rPr>
        <w:t xml:space="preserve"> Обед.</w:t>
      </w:r>
    </w:p>
    <w:p w:rsidR="005E7ED9" w:rsidRPr="00780670" w:rsidRDefault="005E7ED9" w:rsidP="005E7ED9">
      <w:pPr>
        <w:rPr>
          <w:szCs w:val="28"/>
          <w:lang w:val="ru-RU"/>
        </w:rPr>
      </w:pPr>
      <w:r>
        <w:rPr>
          <w:szCs w:val="28"/>
          <w:lang w:val="ru-RU"/>
        </w:rPr>
        <w:t>3500</w:t>
      </w:r>
      <w:r w:rsidRPr="00087B6A">
        <w:rPr>
          <w:szCs w:val="28"/>
          <w:lang w:val="ru-RU"/>
        </w:rPr>
        <w:t xml:space="preserve"> руб. </w:t>
      </w:r>
      <w:r w:rsidRPr="00780670">
        <w:rPr>
          <w:b/>
          <w:szCs w:val="28"/>
          <w:lang w:val="ru-RU"/>
        </w:rPr>
        <w:t>ЭКСКУРСИЯ В КАРАДАХСКУЮ ТЕСНИНУ И АХУЛЬГО</w:t>
      </w:r>
      <w:r>
        <w:rPr>
          <w:szCs w:val="28"/>
          <w:lang w:val="ru-RU"/>
        </w:rPr>
        <w:t xml:space="preserve">. </w:t>
      </w:r>
      <w:r w:rsidRPr="00780670">
        <w:rPr>
          <w:szCs w:val="28"/>
          <w:lang w:val="ru-RU"/>
        </w:rPr>
        <w:t xml:space="preserve">Посещение историко-мемориального комплекса </w:t>
      </w:r>
      <w:proofErr w:type="spellStart"/>
      <w:r w:rsidRPr="00780670">
        <w:rPr>
          <w:szCs w:val="28"/>
          <w:lang w:val="ru-RU"/>
        </w:rPr>
        <w:t>Ахульго</w:t>
      </w:r>
      <w:proofErr w:type="spellEnd"/>
      <w:r w:rsidRPr="00780670">
        <w:rPr>
          <w:szCs w:val="28"/>
          <w:lang w:val="ru-RU"/>
        </w:rPr>
        <w:t xml:space="preserve">, посвящённого ожесточённой битве горцев во главе с Имамом </w:t>
      </w:r>
      <w:proofErr w:type="spellStart"/>
      <w:r w:rsidRPr="00780670">
        <w:rPr>
          <w:szCs w:val="28"/>
          <w:lang w:val="ru-RU"/>
        </w:rPr>
        <w:t>Шамилём</w:t>
      </w:r>
      <w:proofErr w:type="spellEnd"/>
      <w:r w:rsidRPr="00780670">
        <w:rPr>
          <w:szCs w:val="28"/>
          <w:lang w:val="ru-RU"/>
        </w:rPr>
        <w:t xml:space="preserve"> с русскими войсками под командованием генерала П.Х. </w:t>
      </w:r>
      <w:proofErr w:type="spellStart"/>
      <w:r w:rsidRPr="00780670">
        <w:rPr>
          <w:szCs w:val="28"/>
          <w:lang w:val="ru-RU"/>
        </w:rPr>
        <w:t>Граббе</w:t>
      </w:r>
      <w:proofErr w:type="spellEnd"/>
      <w:r>
        <w:rPr>
          <w:szCs w:val="28"/>
          <w:lang w:val="ru-RU"/>
        </w:rPr>
        <w:t xml:space="preserve">, </w:t>
      </w:r>
      <w:r w:rsidRPr="00780670">
        <w:rPr>
          <w:szCs w:val="28"/>
          <w:lang w:val="ru-RU"/>
        </w:rPr>
        <w:t xml:space="preserve">Смотровая площадка на водосбросе </w:t>
      </w:r>
      <w:proofErr w:type="spellStart"/>
      <w:r w:rsidRPr="00780670">
        <w:rPr>
          <w:szCs w:val="28"/>
          <w:lang w:val="ru-RU"/>
        </w:rPr>
        <w:t>Ирганайской</w:t>
      </w:r>
      <w:proofErr w:type="spellEnd"/>
      <w:r w:rsidRPr="00780670">
        <w:rPr>
          <w:szCs w:val="28"/>
          <w:lang w:val="ru-RU"/>
        </w:rPr>
        <w:t xml:space="preserve"> ГЭС</w:t>
      </w:r>
      <w:r>
        <w:rPr>
          <w:szCs w:val="28"/>
          <w:lang w:val="ru-RU"/>
        </w:rPr>
        <w:t xml:space="preserve">, </w:t>
      </w:r>
      <w:r w:rsidRPr="00780670">
        <w:rPr>
          <w:b/>
          <w:bCs/>
          <w:szCs w:val="28"/>
          <w:lang w:val="ru-RU"/>
        </w:rPr>
        <w:t>Обед</w:t>
      </w:r>
      <w:r w:rsidRPr="00780670">
        <w:rPr>
          <w:szCs w:val="28"/>
        </w:rPr>
        <w:t> </w:t>
      </w:r>
      <w:r w:rsidRPr="00780670">
        <w:rPr>
          <w:szCs w:val="28"/>
          <w:lang w:val="ru-RU"/>
        </w:rPr>
        <w:t>в</w:t>
      </w:r>
      <w:r w:rsidRPr="00780670">
        <w:rPr>
          <w:szCs w:val="28"/>
        </w:rPr>
        <w:t> </w:t>
      </w:r>
      <w:r w:rsidRPr="00780670">
        <w:rPr>
          <w:szCs w:val="28"/>
          <w:lang w:val="ru-RU"/>
        </w:rPr>
        <w:t>кафе на</w:t>
      </w:r>
      <w:r w:rsidRPr="00780670">
        <w:rPr>
          <w:szCs w:val="28"/>
        </w:rPr>
        <w:t> </w:t>
      </w:r>
      <w:r w:rsidRPr="00780670">
        <w:rPr>
          <w:szCs w:val="28"/>
          <w:lang w:val="ru-RU"/>
        </w:rPr>
        <w:t>Красном мосту</w:t>
      </w:r>
      <w:r>
        <w:rPr>
          <w:szCs w:val="28"/>
          <w:lang w:val="ru-RU"/>
        </w:rPr>
        <w:t xml:space="preserve">, </w:t>
      </w:r>
      <w:r w:rsidRPr="00780670">
        <w:rPr>
          <w:szCs w:val="28"/>
          <w:lang w:val="ru-RU"/>
        </w:rPr>
        <w:t xml:space="preserve">Смотровая площадка </w:t>
      </w:r>
      <w:proofErr w:type="spellStart"/>
      <w:r w:rsidRPr="00780670">
        <w:rPr>
          <w:szCs w:val="28"/>
          <w:lang w:val="ru-RU"/>
        </w:rPr>
        <w:t>Гоцатлинской</w:t>
      </w:r>
      <w:proofErr w:type="spellEnd"/>
      <w:r w:rsidRPr="00780670">
        <w:rPr>
          <w:szCs w:val="28"/>
          <w:lang w:val="ru-RU"/>
        </w:rPr>
        <w:t xml:space="preserve"> ГЭС</w:t>
      </w:r>
      <w:r>
        <w:rPr>
          <w:szCs w:val="28"/>
          <w:lang w:val="ru-RU"/>
        </w:rPr>
        <w:t xml:space="preserve">, </w:t>
      </w:r>
      <w:r w:rsidRPr="00780670">
        <w:rPr>
          <w:szCs w:val="28"/>
          <w:lang w:val="ru-RU"/>
        </w:rPr>
        <w:t xml:space="preserve">Пешая </w:t>
      </w:r>
      <w:r>
        <w:rPr>
          <w:szCs w:val="28"/>
          <w:lang w:val="ru-RU"/>
        </w:rPr>
        <w:t xml:space="preserve">прогулка по </w:t>
      </w:r>
      <w:proofErr w:type="spellStart"/>
      <w:r>
        <w:rPr>
          <w:szCs w:val="28"/>
          <w:lang w:val="ru-RU"/>
        </w:rPr>
        <w:t>Карадахской</w:t>
      </w:r>
      <w:proofErr w:type="spellEnd"/>
      <w:r>
        <w:rPr>
          <w:szCs w:val="28"/>
          <w:lang w:val="ru-RU"/>
        </w:rPr>
        <w:t xml:space="preserve"> теснине</w:t>
      </w:r>
    </w:p>
    <w:p w:rsidR="005E7ED9" w:rsidRPr="00780670" w:rsidRDefault="005E7ED9" w:rsidP="005E7ED9">
      <w:pPr>
        <w:ind w:right="-365"/>
        <w:rPr>
          <w:szCs w:val="28"/>
          <w:lang w:val="ru-RU"/>
        </w:rPr>
      </w:pPr>
    </w:p>
    <w:p w:rsidR="005E7ED9" w:rsidRDefault="005E7ED9" w:rsidP="005E7ED9">
      <w:pPr>
        <w:ind w:right="-365"/>
        <w:rPr>
          <w:szCs w:val="28"/>
          <w:lang w:val="ru-RU"/>
        </w:rPr>
      </w:pPr>
      <w:r>
        <w:rPr>
          <w:szCs w:val="28"/>
          <w:lang w:val="ru-RU"/>
        </w:rPr>
        <w:t>3500</w:t>
      </w:r>
      <w:r w:rsidRPr="00087B6A">
        <w:rPr>
          <w:szCs w:val="28"/>
          <w:lang w:val="ru-RU"/>
        </w:rPr>
        <w:t xml:space="preserve"> руб. - </w:t>
      </w:r>
      <w:r w:rsidRPr="00780670">
        <w:rPr>
          <w:b/>
          <w:szCs w:val="28"/>
          <w:lang w:val="ru-RU"/>
        </w:rPr>
        <w:t xml:space="preserve">Экскурсия в Гуниб </w:t>
      </w:r>
      <w:r w:rsidRPr="00780670">
        <w:rPr>
          <w:szCs w:val="28"/>
          <w:lang w:val="ru-RU"/>
        </w:rPr>
        <w:t>– это незабываемое путешествие в самое сердце страны гор, в ущелья грохочущих рек и на высоты орлиных полетов. На уникальное, солнечное плато со своим эндемичным природным ареалом и богатой историей. В программе поездки фото-сессии в различных интересных местах.</w:t>
      </w:r>
      <w:r>
        <w:rPr>
          <w:szCs w:val="28"/>
          <w:lang w:val="ru-RU"/>
        </w:rPr>
        <w:t xml:space="preserve"> Обед.</w:t>
      </w:r>
    </w:p>
    <w:p w:rsidR="008661E0" w:rsidRPr="006874AD" w:rsidRDefault="008661E0" w:rsidP="005E7ED9">
      <w:pPr>
        <w:ind w:right="-365"/>
        <w:rPr>
          <w:b/>
          <w:szCs w:val="28"/>
          <w:lang w:val="ru-RU"/>
        </w:rPr>
      </w:pPr>
    </w:p>
    <w:p w:rsidR="008661E0" w:rsidRPr="006874AD" w:rsidRDefault="008661E0" w:rsidP="005E7ED9">
      <w:pPr>
        <w:ind w:right="-365"/>
        <w:rPr>
          <w:b/>
          <w:szCs w:val="28"/>
          <w:lang w:val="ru-RU"/>
        </w:rPr>
      </w:pPr>
      <w:r w:rsidRPr="006874AD">
        <w:rPr>
          <w:b/>
          <w:szCs w:val="28"/>
          <w:lang w:val="ru-RU"/>
        </w:rPr>
        <w:t>В Махачкале возможно посетить:</w:t>
      </w:r>
    </w:p>
    <w:p w:rsidR="008661E0" w:rsidRPr="006874AD" w:rsidRDefault="008661E0" w:rsidP="005E7ED9">
      <w:pPr>
        <w:ind w:right="-365"/>
        <w:rPr>
          <w:b/>
          <w:szCs w:val="28"/>
          <w:lang w:val="ru-RU"/>
        </w:rPr>
      </w:pPr>
      <w:r w:rsidRPr="006874AD">
        <w:rPr>
          <w:b/>
          <w:szCs w:val="28"/>
          <w:lang w:val="ru-RU"/>
        </w:rPr>
        <w:t>-Музей истории рыбной промышленности Дагестана</w:t>
      </w:r>
    </w:p>
    <w:p w:rsidR="00BE0636" w:rsidRPr="006874AD" w:rsidRDefault="00BE0636" w:rsidP="005E7ED9">
      <w:pPr>
        <w:ind w:right="-365"/>
        <w:rPr>
          <w:b/>
          <w:szCs w:val="28"/>
          <w:lang w:val="ru-RU"/>
        </w:rPr>
      </w:pPr>
      <w:r w:rsidRPr="006874AD">
        <w:rPr>
          <w:b/>
          <w:szCs w:val="28"/>
          <w:lang w:val="ru-RU"/>
        </w:rPr>
        <w:t>- Музей истории города Махачкалы</w:t>
      </w:r>
    </w:p>
    <w:p w:rsidR="00BE0636" w:rsidRPr="006874AD" w:rsidRDefault="00DA736A" w:rsidP="005E7ED9">
      <w:pPr>
        <w:ind w:right="-365"/>
        <w:rPr>
          <w:b/>
          <w:szCs w:val="28"/>
          <w:lang w:val="ru-RU"/>
        </w:rPr>
      </w:pPr>
      <w:r w:rsidRPr="006874AD">
        <w:rPr>
          <w:b/>
          <w:szCs w:val="28"/>
          <w:lang w:val="ru-RU"/>
        </w:rPr>
        <w:t>- Исторический парк "</w:t>
      </w:r>
      <w:proofErr w:type="gramStart"/>
      <w:r w:rsidRPr="006874AD">
        <w:rPr>
          <w:b/>
          <w:szCs w:val="28"/>
          <w:lang w:val="ru-RU"/>
        </w:rPr>
        <w:t>Россия-моя</w:t>
      </w:r>
      <w:proofErr w:type="gramEnd"/>
      <w:r w:rsidRPr="006874AD">
        <w:rPr>
          <w:b/>
          <w:szCs w:val="28"/>
          <w:lang w:val="ru-RU"/>
        </w:rPr>
        <w:t xml:space="preserve"> история"</w:t>
      </w:r>
    </w:p>
    <w:p w:rsidR="00DA736A" w:rsidRPr="006874AD" w:rsidRDefault="006874AD" w:rsidP="005E7ED9">
      <w:pPr>
        <w:ind w:right="-365"/>
        <w:rPr>
          <w:b/>
          <w:szCs w:val="28"/>
          <w:lang w:val="ru-RU"/>
        </w:rPr>
      </w:pPr>
      <w:r w:rsidRPr="006874AD">
        <w:rPr>
          <w:b/>
          <w:szCs w:val="28"/>
          <w:lang w:val="ru-RU"/>
        </w:rPr>
        <w:t>- Дагестанский музей изобразительных искусств</w:t>
      </w:r>
    </w:p>
    <w:p w:rsidR="006874AD" w:rsidRPr="006874AD" w:rsidRDefault="006874AD" w:rsidP="005E7ED9">
      <w:pPr>
        <w:ind w:right="-365"/>
        <w:rPr>
          <w:b/>
          <w:szCs w:val="28"/>
          <w:lang w:val="ru-RU"/>
        </w:rPr>
      </w:pPr>
      <w:r w:rsidRPr="006874AD">
        <w:rPr>
          <w:b/>
          <w:szCs w:val="28"/>
          <w:lang w:val="ru-RU"/>
        </w:rPr>
        <w:t>- Центр этнической культуры</w:t>
      </w:r>
    </w:p>
    <w:p w:rsidR="00A84D95" w:rsidRPr="00C354C4" w:rsidRDefault="00A84D95" w:rsidP="000448B5">
      <w:pPr>
        <w:ind w:right="-365"/>
        <w:jc w:val="both"/>
        <w:rPr>
          <w:b/>
          <w:color w:val="000000"/>
          <w:shd w:val="clear" w:color="auto" w:fill="FFFFFF"/>
          <w:lang w:val="ru-RU"/>
        </w:rPr>
      </w:pPr>
    </w:p>
    <w:p w:rsidR="001F5FFA" w:rsidRDefault="001F5FFA" w:rsidP="004F1E23">
      <w:pPr>
        <w:ind w:right="-365"/>
        <w:rPr>
          <w:b/>
          <w:sz w:val="28"/>
          <w:szCs w:val="28"/>
          <w:lang w:val="ru-RU"/>
        </w:rPr>
      </w:pPr>
    </w:p>
    <w:p w:rsidR="000448B5" w:rsidRPr="005E7ED9" w:rsidRDefault="001F5FFA" w:rsidP="005E7ED9">
      <w:pPr>
        <w:ind w:right="-365"/>
        <w:rPr>
          <w:b/>
          <w:sz w:val="28"/>
          <w:szCs w:val="28"/>
          <w:lang w:val="ru-RU"/>
        </w:rPr>
      </w:pPr>
      <w:r w:rsidRPr="001F5FFA">
        <w:rPr>
          <w:b/>
          <w:sz w:val="28"/>
          <w:szCs w:val="28"/>
          <w:lang w:val="ru-RU"/>
        </w:rPr>
        <w:t xml:space="preserve">4 день 02.01.2023 </w:t>
      </w:r>
      <w:r>
        <w:rPr>
          <w:b/>
          <w:sz w:val="28"/>
          <w:szCs w:val="28"/>
          <w:lang w:val="ru-RU"/>
        </w:rPr>
        <w:t>–</w:t>
      </w:r>
      <w:r w:rsidRPr="001F5FFA">
        <w:rPr>
          <w:b/>
          <w:sz w:val="28"/>
          <w:szCs w:val="28"/>
          <w:lang w:val="ru-RU"/>
        </w:rPr>
        <w:t xml:space="preserve"> </w:t>
      </w:r>
      <w:r w:rsidR="005E7ED9">
        <w:rPr>
          <w:b/>
          <w:sz w:val="28"/>
          <w:szCs w:val="28"/>
          <w:lang w:val="ru-RU"/>
        </w:rPr>
        <w:t xml:space="preserve"> </w:t>
      </w:r>
      <w:r w:rsidR="000448B5" w:rsidRPr="00141CA6">
        <w:rPr>
          <w:b/>
          <w:lang w:val="ru-RU"/>
        </w:rPr>
        <w:t>Завтрак.</w:t>
      </w:r>
      <w:r w:rsidR="000448B5" w:rsidRPr="00141CA6">
        <w:rPr>
          <w:lang w:val="ru-RU"/>
        </w:rPr>
        <w:t xml:space="preserve"> </w:t>
      </w:r>
      <w:r w:rsidR="005E7ED9">
        <w:rPr>
          <w:szCs w:val="28"/>
          <w:lang w:val="ru-RU"/>
        </w:rPr>
        <w:t>В</w:t>
      </w:r>
      <w:r w:rsidR="000448B5">
        <w:rPr>
          <w:szCs w:val="28"/>
          <w:lang w:val="ru-RU"/>
        </w:rPr>
        <w:t xml:space="preserve">ыезд на </w:t>
      </w:r>
      <w:r w:rsidR="000448B5" w:rsidRPr="00BA2CFA">
        <w:rPr>
          <w:b/>
          <w:szCs w:val="28"/>
          <w:lang w:val="ru-RU"/>
        </w:rPr>
        <w:t>экскурси</w:t>
      </w:r>
      <w:r w:rsidR="000448B5">
        <w:rPr>
          <w:b/>
          <w:szCs w:val="28"/>
          <w:lang w:val="ru-RU"/>
        </w:rPr>
        <w:t>ю</w:t>
      </w:r>
      <w:r w:rsidR="000448B5" w:rsidRPr="00BA2CFA">
        <w:rPr>
          <w:b/>
          <w:szCs w:val="28"/>
          <w:lang w:val="ru-RU"/>
        </w:rPr>
        <w:t xml:space="preserve"> в Дербент*</w:t>
      </w:r>
      <w:r w:rsidR="000448B5" w:rsidRPr="00BA2CFA">
        <w:rPr>
          <w:szCs w:val="28"/>
          <w:lang w:val="ru-RU"/>
        </w:rPr>
        <w:t xml:space="preserve"> - один из древнейших городов мира. Посещение </w:t>
      </w:r>
      <w:r w:rsidR="000448B5" w:rsidRPr="00BA2CFA">
        <w:rPr>
          <w:b/>
          <w:szCs w:val="28"/>
          <w:lang w:val="ru-RU"/>
        </w:rPr>
        <w:t>крепости Нарын - Кала</w:t>
      </w:r>
      <w:r w:rsidR="000448B5" w:rsidRPr="00BA2CFA">
        <w:rPr>
          <w:szCs w:val="28"/>
          <w:lang w:val="ru-RU"/>
        </w:rPr>
        <w:t xml:space="preserve">, которая является визитной карточкой города Дербент. Крепость защищала проход в Персию. Сегодня крепость </w:t>
      </w:r>
      <w:proofErr w:type="gramStart"/>
      <w:r w:rsidR="000448B5" w:rsidRPr="00BA2CFA">
        <w:rPr>
          <w:szCs w:val="28"/>
          <w:lang w:val="ru-RU"/>
        </w:rPr>
        <w:t>Нарын-Кала</w:t>
      </w:r>
      <w:proofErr w:type="gramEnd"/>
      <w:r w:rsidR="000448B5" w:rsidRPr="00BA2CFA">
        <w:rPr>
          <w:szCs w:val="28"/>
          <w:lang w:val="ru-RU"/>
        </w:rPr>
        <w:t xml:space="preserve"> памятник истории и архитектуры и внесена </w:t>
      </w:r>
      <w:r w:rsidR="000448B5" w:rsidRPr="00BA2CFA">
        <w:rPr>
          <w:szCs w:val="28"/>
          <w:lang w:val="ru-RU"/>
        </w:rPr>
        <w:lastRenderedPageBreak/>
        <w:t xml:space="preserve">в число памятников наследия ЮНЕСКО. Территория крепости </w:t>
      </w:r>
      <w:proofErr w:type="gramStart"/>
      <w:r w:rsidR="000448B5" w:rsidRPr="00BA2CFA">
        <w:rPr>
          <w:szCs w:val="28"/>
          <w:lang w:val="ru-RU"/>
        </w:rPr>
        <w:t>Нарын-Кала</w:t>
      </w:r>
      <w:proofErr w:type="gramEnd"/>
      <w:r w:rsidR="000448B5" w:rsidRPr="00BA2CFA">
        <w:rPr>
          <w:szCs w:val="28"/>
          <w:lang w:val="ru-RU"/>
        </w:rPr>
        <w:t xml:space="preserve"> огорожена каменной </w:t>
      </w:r>
      <w:r w:rsidR="000448B5" w:rsidRPr="00BA2CFA">
        <w:rPr>
          <w:b/>
          <w:szCs w:val="28"/>
          <w:lang w:val="ru-RU"/>
        </w:rPr>
        <w:t xml:space="preserve">стеной </w:t>
      </w:r>
      <w:proofErr w:type="spellStart"/>
      <w:r w:rsidR="000448B5" w:rsidRPr="00BA2CFA">
        <w:rPr>
          <w:b/>
          <w:szCs w:val="28"/>
          <w:lang w:val="ru-RU"/>
        </w:rPr>
        <w:t>Даг</w:t>
      </w:r>
      <w:proofErr w:type="spellEnd"/>
      <w:r w:rsidR="000448B5" w:rsidRPr="00BA2CFA">
        <w:rPr>
          <w:b/>
          <w:szCs w:val="28"/>
          <w:lang w:val="ru-RU"/>
        </w:rPr>
        <w:t>-Бары</w:t>
      </w:r>
      <w:r w:rsidR="000448B5" w:rsidRPr="00BA2CFA">
        <w:rPr>
          <w:szCs w:val="28"/>
          <w:lang w:val="ru-RU"/>
        </w:rPr>
        <w:t>, длина которой 42 километра. При прогулке по крепости вы увидите фрагменты ханского дворца 18 в., бани и подземную  тюрьму.</w:t>
      </w:r>
    </w:p>
    <w:p w:rsidR="000448B5" w:rsidRDefault="000448B5" w:rsidP="000448B5">
      <w:pPr>
        <w:ind w:right="-365" w:firstLine="708"/>
        <w:jc w:val="both"/>
        <w:rPr>
          <w:szCs w:val="28"/>
          <w:lang w:val="ru-RU"/>
        </w:rPr>
      </w:pPr>
      <w:r>
        <w:rPr>
          <w:szCs w:val="28"/>
          <w:lang w:val="ru-RU"/>
        </w:rPr>
        <w:t>Внешний осмотр</w:t>
      </w:r>
      <w:r w:rsidRPr="00BA2CFA">
        <w:rPr>
          <w:b/>
          <w:szCs w:val="28"/>
          <w:lang w:val="ru-RU"/>
        </w:rPr>
        <w:t xml:space="preserve"> </w:t>
      </w:r>
      <w:r>
        <w:rPr>
          <w:b/>
          <w:szCs w:val="28"/>
          <w:lang w:val="ru-RU"/>
        </w:rPr>
        <w:t xml:space="preserve">старой армянской церкви, в которой находится </w:t>
      </w:r>
      <w:r w:rsidRPr="00BA2CFA">
        <w:rPr>
          <w:b/>
          <w:szCs w:val="28"/>
          <w:lang w:val="ru-RU"/>
        </w:rPr>
        <w:t>музе</w:t>
      </w:r>
      <w:r>
        <w:rPr>
          <w:b/>
          <w:szCs w:val="28"/>
          <w:lang w:val="ru-RU"/>
        </w:rPr>
        <w:t>й</w:t>
      </w:r>
      <w:r w:rsidRPr="00BA2CFA">
        <w:rPr>
          <w:b/>
          <w:szCs w:val="28"/>
          <w:lang w:val="ru-RU"/>
        </w:rPr>
        <w:t xml:space="preserve"> ковра и декоративно-прикладного искусства</w:t>
      </w:r>
      <w:r>
        <w:rPr>
          <w:b/>
          <w:szCs w:val="28"/>
          <w:lang w:val="ru-RU"/>
        </w:rPr>
        <w:t xml:space="preserve"> (посещение </w:t>
      </w:r>
      <w:proofErr w:type="spellStart"/>
      <w:r>
        <w:rPr>
          <w:b/>
          <w:szCs w:val="28"/>
          <w:lang w:val="ru-RU"/>
        </w:rPr>
        <w:t>по-возможности</w:t>
      </w:r>
      <w:proofErr w:type="spellEnd"/>
      <w:r>
        <w:rPr>
          <w:b/>
          <w:szCs w:val="28"/>
          <w:lang w:val="ru-RU"/>
        </w:rPr>
        <w:t xml:space="preserve"> </w:t>
      </w:r>
      <w:proofErr w:type="spellStart"/>
      <w:r>
        <w:rPr>
          <w:b/>
          <w:szCs w:val="28"/>
          <w:lang w:val="ru-RU"/>
        </w:rPr>
        <w:t>доп</w:t>
      </w:r>
      <w:proofErr w:type="gramStart"/>
      <w:r>
        <w:rPr>
          <w:b/>
          <w:szCs w:val="28"/>
          <w:lang w:val="ru-RU"/>
        </w:rPr>
        <w:t>.п</w:t>
      </w:r>
      <w:proofErr w:type="gramEnd"/>
      <w:r>
        <w:rPr>
          <w:b/>
          <w:szCs w:val="28"/>
          <w:lang w:val="ru-RU"/>
        </w:rPr>
        <w:t>лата</w:t>
      </w:r>
      <w:proofErr w:type="spellEnd"/>
      <w:r>
        <w:rPr>
          <w:b/>
          <w:szCs w:val="28"/>
          <w:lang w:val="ru-RU"/>
        </w:rPr>
        <w:t>),</w:t>
      </w:r>
      <w:r w:rsidRPr="00BA2CFA">
        <w:rPr>
          <w:szCs w:val="28"/>
          <w:lang w:val="ru-RU"/>
        </w:rPr>
        <w:t xml:space="preserve"> открыт в 1982 году. </w:t>
      </w:r>
      <w:proofErr w:type="gramStart"/>
      <w:r w:rsidRPr="00BA2CFA">
        <w:rPr>
          <w:szCs w:val="28"/>
          <w:lang w:val="ru-RU"/>
        </w:rPr>
        <w:t>Здание</w:t>
      </w:r>
      <w:proofErr w:type="gramEnd"/>
      <w:r w:rsidRPr="00BA2CFA">
        <w:rPr>
          <w:szCs w:val="28"/>
          <w:lang w:val="ru-RU"/>
        </w:rPr>
        <w:t xml:space="preserve"> в котором находится музей, это старая армянская церковь. В нем хранятся </w:t>
      </w:r>
      <w:proofErr w:type="gramStart"/>
      <w:r w:rsidRPr="00BA2CFA">
        <w:rPr>
          <w:szCs w:val="28"/>
          <w:lang w:val="ru-RU"/>
        </w:rPr>
        <w:t>экспонаты</w:t>
      </w:r>
      <w:proofErr w:type="gramEnd"/>
      <w:r w:rsidRPr="00BA2CFA">
        <w:rPr>
          <w:szCs w:val="28"/>
          <w:lang w:val="ru-RU"/>
        </w:rPr>
        <w:t xml:space="preserve"> привезенные из разных республиканских аулов. Музей часто называют “музеем ковров”, но на самом деле там хранятся и другие коллекции: медные, керамические, деревянные и железные. После, посещение </w:t>
      </w:r>
      <w:proofErr w:type="gramStart"/>
      <w:r w:rsidRPr="00BA2CFA">
        <w:rPr>
          <w:b/>
          <w:szCs w:val="28"/>
          <w:lang w:val="ru-RU"/>
        </w:rPr>
        <w:t>Джума-мечети</w:t>
      </w:r>
      <w:proofErr w:type="gramEnd"/>
      <w:r w:rsidRPr="00BA2CFA">
        <w:rPr>
          <w:szCs w:val="28"/>
          <w:lang w:val="ru-RU"/>
        </w:rPr>
        <w:t xml:space="preserve">, которая  расположена в старой части города Дербента и считается самой старой мечетью на территории России и СНГ. </w:t>
      </w:r>
    </w:p>
    <w:p w:rsidR="000448B5" w:rsidRPr="009854BC" w:rsidRDefault="000448B5" w:rsidP="000448B5">
      <w:pPr>
        <w:ind w:right="-365" w:firstLine="708"/>
        <w:jc w:val="both"/>
        <w:rPr>
          <w:szCs w:val="28"/>
          <w:lang w:val="ru-RU"/>
        </w:rPr>
      </w:pPr>
      <w:r w:rsidRPr="009854BC">
        <w:rPr>
          <w:szCs w:val="28"/>
          <w:lang w:val="ru-RU"/>
        </w:rPr>
        <w:t>Внешний осмотр</w:t>
      </w:r>
      <w:r>
        <w:rPr>
          <w:b/>
          <w:szCs w:val="28"/>
          <w:lang w:val="ru-RU"/>
        </w:rPr>
        <w:t xml:space="preserve"> </w:t>
      </w:r>
      <w:r>
        <w:rPr>
          <w:szCs w:val="28"/>
          <w:lang w:val="ru-RU"/>
        </w:rPr>
        <w:t xml:space="preserve">Домика и </w:t>
      </w:r>
      <w:r w:rsidRPr="009854BC">
        <w:rPr>
          <w:szCs w:val="28"/>
          <w:lang w:val="ru-RU"/>
        </w:rPr>
        <w:t>Землянк</w:t>
      </w:r>
      <w:r>
        <w:rPr>
          <w:szCs w:val="28"/>
          <w:lang w:val="ru-RU"/>
        </w:rPr>
        <w:t>и</w:t>
      </w:r>
      <w:r w:rsidRPr="00C96552">
        <w:rPr>
          <w:szCs w:val="28"/>
          <w:lang w:val="ru-RU"/>
        </w:rPr>
        <w:t xml:space="preserve"> </w:t>
      </w:r>
      <w:r w:rsidRPr="009854BC">
        <w:rPr>
          <w:szCs w:val="28"/>
          <w:lang w:val="ru-RU"/>
        </w:rPr>
        <w:t>Петра I</w:t>
      </w:r>
      <w:r>
        <w:rPr>
          <w:szCs w:val="28"/>
          <w:lang w:val="ru-RU"/>
        </w:rPr>
        <w:t xml:space="preserve"> - </w:t>
      </w:r>
      <w:r w:rsidRPr="009854BC">
        <w:rPr>
          <w:szCs w:val="28"/>
          <w:lang w:val="ru-RU"/>
        </w:rPr>
        <w:t xml:space="preserve"> место ночлега царя в период Персидского похода</w:t>
      </w:r>
      <w:r>
        <w:rPr>
          <w:szCs w:val="28"/>
          <w:lang w:val="ru-RU"/>
        </w:rPr>
        <w:t xml:space="preserve"> в 1722 году</w:t>
      </w:r>
      <w:r w:rsidRPr="009854BC">
        <w:rPr>
          <w:szCs w:val="28"/>
          <w:lang w:val="ru-RU"/>
        </w:rPr>
        <w:t>. Этот культурно-исторический комплекс представляет собой архитектурную композицию, включающую павильон-колоннаду, остатки землянки Петра I, памятник российскому императору и здание музея</w:t>
      </w:r>
      <w:r>
        <w:rPr>
          <w:szCs w:val="28"/>
          <w:lang w:val="ru-RU"/>
        </w:rPr>
        <w:t xml:space="preserve">. </w:t>
      </w:r>
      <w:r w:rsidRPr="009854BC">
        <w:rPr>
          <w:b/>
          <w:szCs w:val="28"/>
          <w:lang w:val="ru-RU"/>
        </w:rPr>
        <w:t>Посещение сувенирного магазина.</w:t>
      </w:r>
    </w:p>
    <w:p w:rsidR="000448B5" w:rsidRDefault="000448B5" w:rsidP="000448B5">
      <w:pPr>
        <w:ind w:right="-365" w:hanging="540"/>
        <w:rPr>
          <w:szCs w:val="28"/>
          <w:lang w:val="ru-RU"/>
        </w:rPr>
      </w:pPr>
    </w:p>
    <w:p w:rsidR="000448B5" w:rsidRDefault="000448B5" w:rsidP="000448B5">
      <w:pPr>
        <w:ind w:right="-365"/>
        <w:rPr>
          <w:b/>
          <w:szCs w:val="28"/>
          <w:lang w:val="ru-RU"/>
        </w:rPr>
      </w:pPr>
      <w:r w:rsidRPr="00BA2CFA">
        <w:rPr>
          <w:b/>
          <w:szCs w:val="28"/>
          <w:lang w:val="ru-RU"/>
        </w:rPr>
        <w:t>Заезд в магазин при Дербентском Коньячном заводе.</w:t>
      </w:r>
    </w:p>
    <w:p w:rsidR="000448B5" w:rsidRDefault="000448B5" w:rsidP="00087B6A">
      <w:pPr>
        <w:ind w:right="-365"/>
        <w:rPr>
          <w:b/>
          <w:sz w:val="28"/>
          <w:szCs w:val="28"/>
          <w:lang w:val="ru-RU"/>
        </w:rPr>
      </w:pPr>
    </w:p>
    <w:p w:rsidR="00141CA6" w:rsidRPr="00141CA6" w:rsidRDefault="00423B60" w:rsidP="005E7ED9">
      <w:pPr>
        <w:tabs>
          <w:tab w:val="left" w:pos="7935"/>
        </w:tabs>
        <w:ind w:right="-365"/>
        <w:rPr>
          <w:sz w:val="28"/>
          <w:szCs w:val="28"/>
          <w:lang w:val="ru-RU"/>
        </w:rPr>
      </w:pPr>
      <w:r>
        <w:rPr>
          <w:sz w:val="28"/>
          <w:szCs w:val="28"/>
          <w:lang w:val="ru-RU"/>
        </w:rPr>
        <w:tab/>
      </w:r>
      <w:r>
        <w:rPr>
          <w:sz w:val="28"/>
          <w:szCs w:val="28"/>
          <w:lang w:val="ru-RU"/>
        </w:rPr>
        <w:tab/>
      </w:r>
    </w:p>
    <w:p w:rsidR="000448B5" w:rsidRDefault="001F5FFA" w:rsidP="000448B5">
      <w:pPr>
        <w:ind w:right="-365"/>
        <w:jc w:val="both"/>
        <w:rPr>
          <w:sz w:val="28"/>
          <w:szCs w:val="28"/>
          <w:lang w:val="ru-RU"/>
        </w:rPr>
      </w:pPr>
      <w:r>
        <w:rPr>
          <w:b/>
          <w:sz w:val="28"/>
          <w:szCs w:val="28"/>
          <w:lang w:val="ru-RU"/>
        </w:rPr>
        <w:t>5</w:t>
      </w:r>
      <w:r w:rsidR="00141CA6" w:rsidRPr="00141CA6">
        <w:rPr>
          <w:b/>
          <w:sz w:val="28"/>
          <w:szCs w:val="28"/>
          <w:lang w:val="ru-RU"/>
        </w:rPr>
        <w:t xml:space="preserve"> день </w:t>
      </w:r>
      <w:r w:rsidR="00D623DA">
        <w:rPr>
          <w:b/>
          <w:sz w:val="28"/>
          <w:szCs w:val="28"/>
          <w:lang w:val="ru-RU"/>
        </w:rPr>
        <w:t>0</w:t>
      </w:r>
      <w:r>
        <w:rPr>
          <w:b/>
          <w:sz w:val="28"/>
          <w:szCs w:val="28"/>
          <w:lang w:val="ru-RU"/>
        </w:rPr>
        <w:t>3</w:t>
      </w:r>
      <w:r w:rsidR="00F20823">
        <w:rPr>
          <w:b/>
          <w:sz w:val="28"/>
          <w:szCs w:val="28"/>
          <w:lang w:val="ru-RU"/>
        </w:rPr>
        <w:t>.0</w:t>
      </w:r>
      <w:r>
        <w:rPr>
          <w:b/>
          <w:sz w:val="28"/>
          <w:szCs w:val="28"/>
          <w:lang w:val="ru-RU"/>
        </w:rPr>
        <w:t>1</w:t>
      </w:r>
      <w:r w:rsidR="00F20823">
        <w:rPr>
          <w:b/>
          <w:sz w:val="28"/>
          <w:szCs w:val="28"/>
          <w:lang w:val="ru-RU"/>
        </w:rPr>
        <w:t>.2</w:t>
      </w:r>
      <w:r w:rsidR="00D623DA">
        <w:rPr>
          <w:b/>
          <w:sz w:val="28"/>
          <w:szCs w:val="28"/>
          <w:lang w:val="ru-RU"/>
        </w:rPr>
        <w:t>3</w:t>
      </w:r>
      <w:r w:rsidR="00F20823">
        <w:rPr>
          <w:b/>
          <w:sz w:val="28"/>
          <w:szCs w:val="28"/>
          <w:lang w:val="ru-RU"/>
        </w:rPr>
        <w:t xml:space="preserve"> </w:t>
      </w:r>
      <w:r w:rsidR="00141CA6" w:rsidRPr="00141CA6">
        <w:rPr>
          <w:b/>
          <w:sz w:val="28"/>
          <w:szCs w:val="28"/>
          <w:lang w:val="ru-RU"/>
        </w:rPr>
        <w:t xml:space="preserve">– </w:t>
      </w:r>
      <w:r w:rsidR="000448B5" w:rsidRPr="000448B5">
        <w:rPr>
          <w:b/>
          <w:szCs w:val="28"/>
          <w:lang w:val="ru-RU"/>
        </w:rPr>
        <w:t xml:space="preserve">Завтрак. </w:t>
      </w:r>
      <w:r w:rsidR="00CB6298">
        <w:rPr>
          <w:b/>
          <w:szCs w:val="28"/>
          <w:lang w:val="ru-RU"/>
        </w:rPr>
        <w:t xml:space="preserve">Освобождение номеров. </w:t>
      </w:r>
    </w:p>
    <w:p w:rsidR="000448B5" w:rsidRDefault="000448B5" w:rsidP="000448B5">
      <w:pPr>
        <w:ind w:right="-365" w:firstLine="708"/>
        <w:jc w:val="both"/>
        <w:rPr>
          <w:szCs w:val="28"/>
          <w:lang w:val="ru-RU"/>
        </w:rPr>
      </w:pPr>
      <w:r w:rsidRPr="00A84D95">
        <w:rPr>
          <w:b/>
          <w:szCs w:val="28"/>
          <w:lang w:val="ru-RU"/>
        </w:rPr>
        <w:t xml:space="preserve">Экскурсия на Бархан </w:t>
      </w:r>
      <w:proofErr w:type="spellStart"/>
      <w:r w:rsidRPr="00A84D95">
        <w:rPr>
          <w:b/>
          <w:szCs w:val="28"/>
          <w:lang w:val="ru-RU"/>
        </w:rPr>
        <w:t>Сарыкум</w:t>
      </w:r>
      <w:proofErr w:type="spellEnd"/>
      <w:r w:rsidRPr="00A84D95">
        <w:rPr>
          <w:szCs w:val="28"/>
          <w:lang w:val="ru-RU"/>
        </w:rPr>
        <w:t xml:space="preserve"> — уникальный природный памятник Дагестана, который официально признан геологами вторым по величине в мире. Крупнее него лишь «Большой эрг», находящийся в песках Сахары. Прогулка по склону бархана с осмотром со смотровой площадки окрестностей. Пески </w:t>
      </w:r>
      <w:proofErr w:type="spellStart"/>
      <w:r w:rsidRPr="00A84D95">
        <w:rPr>
          <w:szCs w:val="28"/>
          <w:lang w:val="ru-RU"/>
        </w:rPr>
        <w:t>Сарыкума</w:t>
      </w:r>
      <w:proofErr w:type="spellEnd"/>
      <w:r w:rsidRPr="00A84D95">
        <w:rPr>
          <w:szCs w:val="28"/>
          <w:lang w:val="ru-RU"/>
        </w:rPr>
        <w:t xml:space="preserve"> выступили в качестве съемочной площадки </w:t>
      </w:r>
      <w:proofErr w:type="gramStart"/>
      <w:r w:rsidRPr="00A84D95">
        <w:rPr>
          <w:szCs w:val="28"/>
          <w:lang w:val="ru-RU"/>
        </w:rPr>
        <w:t>для</w:t>
      </w:r>
      <w:proofErr w:type="gramEnd"/>
      <w:r w:rsidRPr="00A84D95">
        <w:rPr>
          <w:szCs w:val="28"/>
          <w:lang w:val="ru-RU"/>
        </w:rPr>
        <w:t xml:space="preserve"> "</w:t>
      </w:r>
      <w:proofErr w:type="gramStart"/>
      <w:r w:rsidRPr="00A84D95">
        <w:rPr>
          <w:szCs w:val="28"/>
          <w:lang w:val="ru-RU"/>
        </w:rPr>
        <w:t>Белое</w:t>
      </w:r>
      <w:proofErr w:type="gramEnd"/>
      <w:r w:rsidRPr="00A84D95">
        <w:rPr>
          <w:szCs w:val="28"/>
          <w:lang w:val="ru-RU"/>
        </w:rPr>
        <w:t xml:space="preserve"> Солнце пустыни". </w:t>
      </w:r>
    </w:p>
    <w:p w:rsidR="00CB6298" w:rsidRPr="00CB6298" w:rsidRDefault="00CB6298" w:rsidP="000448B5">
      <w:pPr>
        <w:ind w:right="-365" w:firstLine="708"/>
        <w:jc w:val="both"/>
        <w:rPr>
          <w:b/>
          <w:sz w:val="28"/>
          <w:szCs w:val="28"/>
          <w:lang w:val="ru-RU"/>
        </w:rPr>
      </w:pPr>
      <w:r w:rsidRPr="00CB6298">
        <w:rPr>
          <w:b/>
          <w:szCs w:val="28"/>
          <w:lang w:val="ru-RU"/>
        </w:rPr>
        <w:t>Перее</w:t>
      </w:r>
      <w:proofErr w:type="gramStart"/>
      <w:r w:rsidRPr="00CB6298">
        <w:rPr>
          <w:b/>
          <w:szCs w:val="28"/>
          <w:lang w:val="ru-RU"/>
        </w:rPr>
        <w:t>зд в Гр</w:t>
      </w:r>
      <w:proofErr w:type="gramEnd"/>
      <w:r w:rsidRPr="00CB6298">
        <w:rPr>
          <w:b/>
          <w:szCs w:val="28"/>
          <w:lang w:val="ru-RU"/>
        </w:rPr>
        <w:t>озный.</w:t>
      </w:r>
    </w:p>
    <w:p w:rsidR="000448B5" w:rsidRDefault="000448B5" w:rsidP="000448B5">
      <w:pPr>
        <w:ind w:right="-365" w:firstLine="708"/>
        <w:jc w:val="both"/>
        <w:rPr>
          <w:color w:val="000000"/>
          <w:shd w:val="clear" w:color="auto" w:fill="FFFFFF"/>
          <w:lang w:val="ru-RU"/>
        </w:rPr>
      </w:pPr>
      <w:r w:rsidRPr="00845309">
        <w:rPr>
          <w:color w:val="000000"/>
          <w:shd w:val="clear" w:color="auto" w:fill="FFFFFF"/>
          <w:lang w:val="ru-RU"/>
        </w:rPr>
        <w:t xml:space="preserve">Обзорная </w:t>
      </w:r>
      <w:proofErr w:type="spellStart"/>
      <w:r w:rsidRPr="00845309">
        <w:rPr>
          <w:color w:val="000000"/>
          <w:shd w:val="clear" w:color="auto" w:fill="FFFFFF"/>
          <w:lang w:val="ru-RU"/>
        </w:rPr>
        <w:t>автобусн</w:t>
      </w:r>
      <w:r>
        <w:rPr>
          <w:color w:val="000000"/>
          <w:shd w:val="clear" w:color="auto" w:fill="FFFFFF"/>
          <w:lang w:val="ru-RU"/>
        </w:rPr>
        <w:t>о</w:t>
      </w:r>
      <w:proofErr w:type="spellEnd"/>
      <w:r>
        <w:rPr>
          <w:color w:val="000000"/>
          <w:shd w:val="clear" w:color="auto" w:fill="FFFFFF"/>
          <w:lang w:val="ru-RU"/>
        </w:rPr>
        <w:t>-пешеходная</w:t>
      </w:r>
      <w:r w:rsidRPr="00845309">
        <w:rPr>
          <w:color w:val="000000"/>
          <w:shd w:val="clear" w:color="auto" w:fill="FFFFFF"/>
          <w:lang w:val="ru-RU"/>
        </w:rPr>
        <w:t xml:space="preserve"> экскурсия</w:t>
      </w:r>
      <w:r>
        <w:rPr>
          <w:color w:val="000000"/>
          <w:shd w:val="clear" w:color="auto" w:fill="FFFFFF"/>
          <w:lang w:val="ru-RU"/>
        </w:rPr>
        <w:t xml:space="preserve"> с местным экскурсоводом</w:t>
      </w:r>
      <w:r w:rsidRPr="00845309">
        <w:rPr>
          <w:color w:val="000000"/>
          <w:shd w:val="clear" w:color="auto" w:fill="FFFFFF"/>
          <w:lang w:val="ru-RU"/>
        </w:rPr>
        <w:t xml:space="preserve"> по г. </w:t>
      </w:r>
      <w:r w:rsidRPr="00845309">
        <w:rPr>
          <w:b/>
          <w:color w:val="000000"/>
          <w:shd w:val="clear" w:color="auto" w:fill="FFFFFF"/>
          <w:lang w:val="ru-RU"/>
        </w:rPr>
        <w:t>Грозный</w:t>
      </w:r>
      <w:r w:rsidRPr="00845309">
        <w:rPr>
          <w:color w:val="000000"/>
          <w:shd w:val="clear" w:color="auto" w:fill="FFFFFF"/>
          <w:lang w:val="ru-RU"/>
        </w:rPr>
        <w:t xml:space="preserve">. </w:t>
      </w:r>
    </w:p>
    <w:p w:rsidR="000448B5" w:rsidRPr="00501185" w:rsidRDefault="000448B5" w:rsidP="000448B5">
      <w:pPr>
        <w:ind w:right="-365"/>
        <w:jc w:val="both"/>
        <w:rPr>
          <w:lang w:val="ru-RU"/>
        </w:rPr>
      </w:pPr>
      <w:r w:rsidRPr="00845309">
        <w:rPr>
          <w:color w:val="000000"/>
          <w:shd w:val="clear" w:color="auto" w:fill="FFFFFF"/>
          <w:lang w:val="ru-RU"/>
        </w:rPr>
        <w:t xml:space="preserve">Посещение православного </w:t>
      </w:r>
      <w:r w:rsidRPr="00845309">
        <w:rPr>
          <w:b/>
          <w:color w:val="000000"/>
          <w:shd w:val="clear" w:color="auto" w:fill="FFFFFF"/>
          <w:lang w:val="ru-RU"/>
        </w:rPr>
        <w:t>храма Михаила Архангела</w:t>
      </w:r>
      <w:r w:rsidRPr="00845309">
        <w:rPr>
          <w:color w:val="000000"/>
          <w:shd w:val="clear" w:color="auto" w:fill="FFFFFF"/>
          <w:lang w:val="ru-RU"/>
        </w:rPr>
        <w:t xml:space="preserve">. Прогулка по </w:t>
      </w:r>
      <w:r w:rsidRPr="00845309">
        <w:rPr>
          <w:b/>
          <w:color w:val="000000"/>
          <w:shd w:val="clear" w:color="auto" w:fill="FFFFFF"/>
          <w:lang w:val="ru-RU"/>
        </w:rPr>
        <w:t>Цветочным аллеям, «Аллея Сердец».</w:t>
      </w:r>
      <w:r w:rsidRPr="00845309">
        <w:rPr>
          <w:color w:val="000000"/>
          <w:shd w:val="clear" w:color="auto" w:fill="FFFFFF"/>
          <w:lang w:val="ru-RU"/>
        </w:rPr>
        <w:t xml:space="preserve">  Заслуживают внимания </w:t>
      </w:r>
      <w:r w:rsidRPr="00845309">
        <w:rPr>
          <w:b/>
          <w:color w:val="000000"/>
          <w:shd w:val="clear" w:color="auto" w:fill="FFFFFF"/>
          <w:lang w:val="ru-RU"/>
        </w:rPr>
        <w:t>площадь Минутка, Театральная площадь, проспект  В.В. Путина</w:t>
      </w:r>
      <w:r w:rsidRPr="00845309">
        <w:rPr>
          <w:color w:val="000000"/>
          <w:shd w:val="clear" w:color="auto" w:fill="FFFFFF"/>
          <w:lang w:val="ru-RU"/>
        </w:rPr>
        <w:t>.</w:t>
      </w:r>
    </w:p>
    <w:p w:rsidR="000448B5" w:rsidRDefault="000448B5" w:rsidP="000448B5">
      <w:pPr>
        <w:ind w:right="-365"/>
        <w:jc w:val="both"/>
        <w:rPr>
          <w:shd w:val="clear" w:color="auto" w:fill="FFFFFF"/>
          <w:lang w:val="ru-RU"/>
        </w:rPr>
      </w:pPr>
      <w:r w:rsidRPr="00845309">
        <w:rPr>
          <w:b/>
          <w:color w:val="000000"/>
          <w:shd w:val="clear" w:color="auto" w:fill="FFFFFF"/>
          <w:lang w:val="ru-RU"/>
        </w:rPr>
        <w:t xml:space="preserve"> </w:t>
      </w:r>
      <w:r w:rsidRPr="00C354C4">
        <w:rPr>
          <w:shd w:val="clear" w:color="auto" w:fill="FFFFFF"/>
          <w:lang w:val="ru-RU"/>
        </w:rPr>
        <w:t xml:space="preserve">Поднявшись на смотровую площадку высотного комплекса </w:t>
      </w:r>
      <w:r w:rsidRPr="00C354C4">
        <w:rPr>
          <w:b/>
          <w:shd w:val="clear" w:color="auto" w:fill="FFFFFF"/>
          <w:lang w:val="ru-RU"/>
        </w:rPr>
        <w:t>"Грозный-Сити",</w:t>
      </w:r>
      <w:r w:rsidRPr="00C354C4">
        <w:rPr>
          <w:shd w:val="clear" w:color="auto" w:fill="FFFFFF"/>
          <w:lang w:val="ru-RU"/>
        </w:rPr>
        <w:t xml:space="preserve"> вы увидите панораму города. </w:t>
      </w:r>
      <w:r w:rsidRPr="00845309">
        <w:rPr>
          <w:b/>
          <w:color w:val="000000"/>
          <w:shd w:val="clear" w:color="auto" w:fill="FFFFFF"/>
          <w:lang w:val="ru-RU"/>
        </w:rPr>
        <w:t>«Сердце Чечни» – одна из крупнейших мечетей России и Европы.</w:t>
      </w:r>
      <w:r w:rsidRPr="00C354C4">
        <w:rPr>
          <w:shd w:val="clear" w:color="auto" w:fill="FFFFFF"/>
          <w:lang w:val="ru-RU"/>
        </w:rPr>
        <w:t xml:space="preserve"> </w:t>
      </w:r>
    </w:p>
    <w:p w:rsidR="000448B5" w:rsidRPr="000448B5" w:rsidRDefault="000448B5" w:rsidP="000448B5">
      <w:pPr>
        <w:ind w:right="-365"/>
        <w:jc w:val="both"/>
        <w:rPr>
          <w:b/>
          <w:color w:val="000000"/>
          <w:shd w:val="clear" w:color="auto" w:fill="FFFFFF"/>
          <w:lang w:val="ru-RU"/>
        </w:rPr>
      </w:pPr>
      <w:r w:rsidRPr="000448B5">
        <w:rPr>
          <w:b/>
          <w:shd w:val="clear" w:color="auto" w:fill="FFFFFF"/>
          <w:lang w:val="ru-RU"/>
        </w:rPr>
        <w:t>Размещение в гостинице Парма</w:t>
      </w:r>
      <w:r>
        <w:rPr>
          <w:b/>
          <w:shd w:val="clear" w:color="auto" w:fill="FFFFFF"/>
          <w:lang w:val="ru-RU"/>
        </w:rPr>
        <w:t>.</w:t>
      </w:r>
    </w:p>
    <w:p w:rsidR="00141CA6" w:rsidRPr="00141CA6" w:rsidRDefault="00141CA6" w:rsidP="004F1E23">
      <w:pPr>
        <w:ind w:right="-365"/>
        <w:jc w:val="both"/>
        <w:rPr>
          <w:sz w:val="28"/>
          <w:szCs w:val="28"/>
          <w:lang w:val="ru-RU"/>
        </w:rPr>
      </w:pPr>
    </w:p>
    <w:p w:rsidR="00CB6298" w:rsidRDefault="001F5FFA" w:rsidP="00CB6298">
      <w:pPr>
        <w:ind w:right="-365" w:firstLine="708"/>
        <w:jc w:val="both"/>
        <w:rPr>
          <w:color w:val="000000"/>
          <w:shd w:val="clear" w:color="auto" w:fill="FFFFFF"/>
          <w:lang w:val="ru-RU"/>
        </w:rPr>
      </w:pPr>
      <w:r>
        <w:rPr>
          <w:b/>
          <w:sz w:val="28"/>
          <w:szCs w:val="28"/>
          <w:lang w:val="ru-RU"/>
        </w:rPr>
        <w:t>6</w:t>
      </w:r>
      <w:r w:rsidR="00141CA6" w:rsidRPr="00141CA6">
        <w:rPr>
          <w:b/>
          <w:sz w:val="28"/>
          <w:szCs w:val="28"/>
          <w:lang w:val="ru-RU"/>
        </w:rPr>
        <w:t xml:space="preserve"> день</w:t>
      </w:r>
      <w:r w:rsidR="00F20823">
        <w:rPr>
          <w:b/>
          <w:sz w:val="28"/>
          <w:szCs w:val="28"/>
          <w:lang w:val="ru-RU"/>
        </w:rPr>
        <w:t xml:space="preserve"> </w:t>
      </w:r>
      <w:r w:rsidR="00D623DA">
        <w:rPr>
          <w:b/>
          <w:sz w:val="28"/>
          <w:szCs w:val="28"/>
          <w:lang w:val="ru-RU"/>
        </w:rPr>
        <w:t>0</w:t>
      </w:r>
      <w:r>
        <w:rPr>
          <w:b/>
          <w:sz w:val="28"/>
          <w:szCs w:val="28"/>
          <w:lang w:val="ru-RU"/>
        </w:rPr>
        <w:t>4</w:t>
      </w:r>
      <w:r w:rsidR="00F20823">
        <w:rPr>
          <w:b/>
          <w:sz w:val="28"/>
          <w:szCs w:val="28"/>
          <w:lang w:val="ru-RU"/>
        </w:rPr>
        <w:t>.0</w:t>
      </w:r>
      <w:r>
        <w:rPr>
          <w:b/>
          <w:sz w:val="28"/>
          <w:szCs w:val="28"/>
          <w:lang w:val="ru-RU"/>
        </w:rPr>
        <w:t>1</w:t>
      </w:r>
      <w:r w:rsidR="00F20823">
        <w:rPr>
          <w:b/>
          <w:sz w:val="28"/>
          <w:szCs w:val="28"/>
          <w:lang w:val="ru-RU"/>
        </w:rPr>
        <w:t>.2</w:t>
      </w:r>
      <w:r w:rsidR="00D623DA">
        <w:rPr>
          <w:b/>
          <w:sz w:val="28"/>
          <w:szCs w:val="28"/>
          <w:lang w:val="ru-RU"/>
        </w:rPr>
        <w:t>3</w:t>
      </w:r>
      <w:r w:rsidR="00F20823">
        <w:rPr>
          <w:b/>
          <w:sz w:val="28"/>
          <w:szCs w:val="28"/>
          <w:lang w:val="ru-RU"/>
        </w:rPr>
        <w:t xml:space="preserve"> </w:t>
      </w:r>
      <w:r w:rsidR="00141CA6" w:rsidRPr="00141CA6">
        <w:rPr>
          <w:sz w:val="28"/>
          <w:szCs w:val="28"/>
          <w:lang w:val="ru-RU"/>
        </w:rPr>
        <w:t xml:space="preserve"> </w:t>
      </w:r>
      <w:r w:rsidR="000448B5" w:rsidRPr="005E7ED9">
        <w:rPr>
          <w:szCs w:val="28"/>
          <w:lang w:val="ru-RU"/>
        </w:rPr>
        <w:t xml:space="preserve">Завтрак.  Освобождение номеров. </w:t>
      </w:r>
      <w:r w:rsidR="00CB6298" w:rsidRPr="00CB6298">
        <w:rPr>
          <w:b/>
          <w:color w:val="000000"/>
          <w:shd w:val="clear" w:color="auto" w:fill="FFFFFF"/>
          <w:lang w:val="ru-RU"/>
        </w:rPr>
        <w:t>Посещение новой мечети в Шали</w:t>
      </w:r>
      <w:r w:rsidR="00CB6298" w:rsidRPr="00845309">
        <w:rPr>
          <w:color w:val="000000"/>
          <w:shd w:val="clear" w:color="auto" w:fill="FFFFFF"/>
          <w:lang w:val="ru-RU"/>
        </w:rPr>
        <w:t xml:space="preserve"> </w:t>
      </w:r>
      <w:r w:rsidR="00CB6298" w:rsidRPr="00845309">
        <w:rPr>
          <w:b/>
          <w:color w:val="000000"/>
          <w:shd w:val="clear" w:color="auto" w:fill="FFFFFF"/>
          <w:lang w:val="ru-RU"/>
        </w:rPr>
        <w:t xml:space="preserve">«Гордость мусульман», </w:t>
      </w:r>
      <w:r w:rsidR="00CB6298" w:rsidRPr="00845309">
        <w:rPr>
          <w:color w:val="000000"/>
          <w:shd w:val="clear" w:color="auto" w:fill="FFFFFF"/>
          <w:lang w:val="ru-RU"/>
        </w:rPr>
        <w:t xml:space="preserve">которая производит колоссальное впечатление и является самой крупной в Европе. </w:t>
      </w:r>
    </w:p>
    <w:p w:rsidR="00E53034" w:rsidRPr="00E53034" w:rsidRDefault="00E53034" w:rsidP="00E53034">
      <w:pPr>
        <w:ind w:right="-365" w:firstLine="720"/>
        <w:jc w:val="both"/>
        <w:rPr>
          <w:color w:val="000000"/>
          <w:lang w:val="ru-RU"/>
        </w:rPr>
      </w:pPr>
      <w:r w:rsidRPr="00E53034">
        <w:rPr>
          <w:b/>
          <w:color w:val="000000"/>
          <w:lang w:val="ru-RU"/>
        </w:rPr>
        <w:t>Перее</w:t>
      </w:r>
      <w:proofErr w:type="gramStart"/>
      <w:r w:rsidRPr="00E53034">
        <w:rPr>
          <w:b/>
          <w:color w:val="000000"/>
          <w:lang w:val="ru-RU"/>
        </w:rPr>
        <w:t>зд в ст</w:t>
      </w:r>
      <w:proofErr w:type="gramEnd"/>
      <w:r w:rsidRPr="00E53034">
        <w:rPr>
          <w:b/>
          <w:color w:val="000000"/>
          <w:lang w:val="ru-RU"/>
        </w:rPr>
        <w:t>олицу Ингушетии</w:t>
      </w:r>
      <w:r w:rsidRPr="00E53034">
        <w:rPr>
          <w:color w:val="000000"/>
          <w:lang w:val="ru-RU"/>
        </w:rPr>
        <w:t xml:space="preserve"> – </w:t>
      </w:r>
      <w:proofErr w:type="spellStart"/>
      <w:r w:rsidRPr="00E53034">
        <w:rPr>
          <w:b/>
          <w:color w:val="000000"/>
          <w:lang w:val="ru-RU"/>
        </w:rPr>
        <w:t>Магас</w:t>
      </w:r>
      <w:proofErr w:type="spellEnd"/>
      <w:r w:rsidRPr="00E53034">
        <w:rPr>
          <w:color w:val="000000"/>
          <w:lang w:val="ru-RU"/>
        </w:rPr>
        <w:t xml:space="preserve">. </w:t>
      </w:r>
      <w:r w:rsidRPr="00E53034">
        <w:rPr>
          <w:b/>
          <w:color w:val="000000"/>
          <w:lang w:val="ru-RU"/>
        </w:rPr>
        <w:t>Аланские ворота</w:t>
      </w:r>
      <w:r w:rsidRPr="00E53034">
        <w:rPr>
          <w:color w:val="000000"/>
          <w:lang w:val="ru-RU"/>
        </w:rPr>
        <w:t xml:space="preserve"> — въездная арка </w:t>
      </w:r>
      <w:proofErr w:type="spellStart"/>
      <w:r w:rsidRPr="00E53034">
        <w:rPr>
          <w:color w:val="000000"/>
          <w:lang w:val="ru-RU"/>
        </w:rPr>
        <w:t>Магаса</w:t>
      </w:r>
      <w:proofErr w:type="spellEnd"/>
      <w:r w:rsidRPr="00E53034">
        <w:rPr>
          <w:color w:val="000000"/>
          <w:lang w:val="ru-RU"/>
        </w:rPr>
        <w:t xml:space="preserve"> — символ столицы Ингушетии, её древней и героической истории. </w:t>
      </w:r>
    </w:p>
    <w:p w:rsidR="00E53034" w:rsidRPr="00E53034" w:rsidRDefault="00E53034" w:rsidP="00E53034">
      <w:pPr>
        <w:ind w:right="-365" w:firstLine="720"/>
        <w:jc w:val="both"/>
        <w:rPr>
          <w:color w:val="000000"/>
          <w:lang w:val="ru-RU"/>
        </w:rPr>
      </w:pPr>
      <w:r w:rsidRPr="00E53034">
        <w:rPr>
          <w:b/>
          <w:color w:val="000000"/>
          <w:lang w:val="ru-RU"/>
        </w:rPr>
        <w:t>Башня Согласия</w:t>
      </w:r>
      <w:r w:rsidRPr="00E53034">
        <w:rPr>
          <w:color w:val="000000"/>
          <w:lang w:val="ru-RU"/>
        </w:rPr>
        <w:t xml:space="preserve"> (посещение по желанию за </w:t>
      </w:r>
      <w:proofErr w:type="spellStart"/>
      <w:r w:rsidRPr="00E53034">
        <w:rPr>
          <w:color w:val="000000"/>
          <w:lang w:val="ru-RU"/>
        </w:rPr>
        <w:t>доп</w:t>
      </w:r>
      <w:proofErr w:type="gramStart"/>
      <w:r w:rsidRPr="00E53034">
        <w:rPr>
          <w:color w:val="000000"/>
          <w:lang w:val="ru-RU"/>
        </w:rPr>
        <w:t>.п</w:t>
      </w:r>
      <w:proofErr w:type="gramEnd"/>
      <w:r w:rsidRPr="00E53034">
        <w:rPr>
          <w:color w:val="000000"/>
          <w:lang w:val="ru-RU"/>
        </w:rPr>
        <w:t>лату</w:t>
      </w:r>
      <w:proofErr w:type="spellEnd"/>
      <w:r w:rsidRPr="00E53034">
        <w:rPr>
          <w:color w:val="000000"/>
          <w:lang w:val="ru-RU"/>
        </w:rPr>
        <w:t>) — культурно-историческая достопримечательность, самое высокое здание в Ингушетии и самая высокая смотровая башня на Северном Кавказе. На высоте 85 метров в башне расположена смотровая площадка из сверхстойкого стекла, с которой открывается прекрасная панорама города.</w:t>
      </w:r>
    </w:p>
    <w:p w:rsidR="00E53034" w:rsidRDefault="00E53034" w:rsidP="00E53034">
      <w:pPr>
        <w:ind w:right="-365"/>
        <w:jc w:val="both"/>
        <w:rPr>
          <w:color w:val="000000"/>
          <w:lang w:val="ru-RU"/>
        </w:rPr>
      </w:pPr>
      <w:r w:rsidRPr="00E53034">
        <w:rPr>
          <w:color w:val="000000"/>
          <w:lang w:val="ru-RU"/>
        </w:rPr>
        <w:t>С некоторых пор</w:t>
      </w:r>
      <w:r w:rsidRPr="00E81792">
        <w:rPr>
          <w:color w:val="000000"/>
        </w:rPr>
        <w:t> </w:t>
      </w:r>
      <w:r w:rsidRPr="00E53034">
        <w:rPr>
          <w:b/>
          <w:bCs/>
          <w:color w:val="000000"/>
          <w:lang w:val="ru-RU"/>
        </w:rPr>
        <w:t>в Башне Согласия находится музей.</w:t>
      </w:r>
      <w:r w:rsidRPr="00E81792">
        <w:rPr>
          <w:color w:val="000000"/>
        </w:rPr>
        <w:t> </w:t>
      </w:r>
      <w:r w:rsidRPr="00E53034">
        <w:rPr>
          <w:color w:val="000000"/>
          <w:lang w:val="ru-RU"/>
        </w:rPr>
        <w:t xml:space="preserve">Экспозиция посвящена истории ингушского народа. Открытие было приурочено к 1076-летию древнего полиса, на месте которого построили современную столицу Ингушетии. Когда-то старинный город, исчезнувший с мировых карт, называли городом Солнца, а теперь – это </w:t>
      </w:r>
      <w:proofErr w:type="spellStart"/>
      <w:r w:rsidRPr="00E53034">
        <w:rPr>
          <w:color w:val="000000"/>
          <w:lang w:val="ru-RU"/>
        </w:rPr>
        <w:t>Магас</w:t>
      </w:r>
      <w:proofErr w:type="spellEnd"/>
      <w:r w:rsidRPr="00E53034">
        <w:rPr>
          <w:color w:val="000000"/>
          <w:lang w:val="ru-RU"/>
        </w:rPr>
        <w:t>, которому, к слову, в момент открытия этнографического музея исполнилось 25 лет.</w:t>
      </w:r>
      <w:r w:rsidRPr="00E53034">
        <w:rPr>
          <w:color w:val="000000"/>
          <w:lang w:val="ru-RU"/>
        </w:rPr>
        <w:br/>
        <w:t>Экспозиции в Башне Согласия устроены таким образом, чтобы посетители могли с порога окунуться в аутентичный мир древности. В мельчайших подробностях воссоздан</w:t>
      </w:r>
      <w:r w:rsidRPr="00E81792">
        <w:rPr>
          <w:b/>
          <w:bCs/>
          <w:color w:val="000000"/>
        </w:rPr>
        <w:t> </w:t>
      </w:r>
      <w:r w:rsidRPr="00E53034">
        <w:rPr>
          <w:b/>
          <w:bCs/>
          <w:color w:val="000000"/>
          <w:lang w:val="ru-RU"/>
        </w:rPr>
        <w:t>быт предков нынешних ингушей</w:t>
      </w:r>
      <w:r w:rsidRPr="00E53034">
        <w:rPr>
          <w:color w:val="000000"/>
          <w:lang w:val="ru-RU"/>
        </w:rPr>
        <w:t>, то, чем жили легендарные строители башен.</w:t>
      </w:r>
    </w:p>
    <w:p w:rsidR="00E53034" w:rsidRPr="00E53034" w:rsidRDefault="00E53034" w:rsidP="00E53034">
      <w:pPr>
        <w:ind w:right="-365" w:firstLine="708"/>
        <w:jc w:val="both"/>
        <w:rPr>
          <w:color w:val="000000"/>
          <w:shd w:val="clear" w:color="auto" w:fill="FFFFFF"/>
          <w:lang w:val="ru-RU"/>
        </w:rPr>
      </w:pPr>
      <w:r w:rsidRPr="00845309">
        <w:rPr>
          <w:color w:val="000000"/>
          <w:shd w:val="clear" w:color="auto" w:fill="FFFFFF"/>
          <w:lang w:val="ru-RU"/>
        </w:rPr>
        <w:lastRenderedPageBreak/>
        <w:t xml:space="preserve">Посещение </w:t>
      </w:r>
      <w:r>
        <w:rPr>
          <w:b/>
          <w:color w:val="000000"/>
          <w:shd w:val="clear" w:color="auto" w:fill="FFFFFF"/>
          <w:lang w:val="ru-RU"/>
        </w:rPr>
        <w:t>мемориала</w:t>
      </w:r>
      <w:r w:rsidRPr="00436D6B">
        <w:rPr>
          <w:b/>
          <w:color w:val="000000"/>
          <w:shd w:val="clear" w:color="auto" w:fill="FFFFFF"/>
          <w:lang w:val="ru-RU"/>
        </w:rPr>
        <w:t xml:space="preserve"> памяти и славы</w:t>
      </w:r>
      <w:r>
        <w:rPr>
          <w:b/>
          <w:color w:val="000000"/>
          <w:shd w:val="clear" w:color="auto" w:fill="FFFFFF"/>
          <w:lang w:val="ru-RU"/>
        </w:rPr>
        <w:t xml:space="preserve"> </w:t>
      </w:r>
      <w:proofErr w:type="spellStart"/>
      <w:r>
        <w:rPr>
          <w:b/>
          <w:color w:val="000000"/>
          <w:shd w:val="clear" w:color="auto" w:fill="FFFFFF"/>
          <w:lang w:val="ru-RU"/>
        </w:rPr>
        <w:t>г</w:t>
      </w:r>
      <w:proofErr w:type="gramStart"/>
      <w:r>
        <w:rPr>
          <w:b/>
          <w:color w:val="000000"/>
          <w:shd w:val="clear" w:color="auto" w:fill="FFFFFF"/>
          <w:lang w:val="ru-RU"/>
        </w:rPr>
        <w:t>.Н</w:t>
      </w:r>
      <w:proofErr w:type="gramEnd"/>
      <w:r>
        <w:rPr>
          <w:b/>
          <w:color w:val="000000"/>
          <w:shd w:val="clear" w:color="auto" w:fill="FFFFFF"/>
          <w:lang w:val="ru-RU"/>
        </w:rPr>
        <w:t>азрань</w:t>
      </w:r>
      <w:proofErr w:type="spellEnd"/>
      <w:r>
        <w:rPr>
          <w:b/>
          <w:color w:val="000000"/>
          <w:shd w:val="clear" w:color="auto" w:fill="FFFFFF"/>
          <w:lang w:val="ru-RU"/>
        </w:rPr>
        <w:t xml:space="preserve"> - </w:t>
      </w:r>
      <w:r w:rsidRPr="00436D6B">
        <w:rPr>
          <w:color w:val="000000"/>
          <w:shd w:val="clear" w:color="auto" w:fill="FFFFFF"/>
          <w:lang w:val="ru-RU"/>
        </w:rPr>
        <w:t>это памятник преданности и мужеству ингушского народа. Его первое сооружение – Мемориальный комплекс жертв репрессий – появилось еще в 1997. Позже была облагорожена прилегающая к нему территория, возведены другие композиции и памятники, и в 2012 состоялось торжественное открытие объединенного мемориала.</w:t>
      </w:r>
      <w:r>
        <w:rPr>
          <w:color w:val="000000"/>
          <w:shd w:val="clear" w:color="auto" w:fill="FFFFFF"/>
          <w:lang w:val="ru-RU"/>
        </w:rPr>
        <w:t xml:space="preserve"> Внешний осмотр </w:t>
      </w:r>
      <w:r w:rsidRPr="00884E2F">
        <w:rPr>
          <w:color w:val="000000"/>
          <w:shd w:val="clear" w:color="auto" w:fill="FFFFFF"/>
          <w:lang w:val="ru-RU"/>
        </w:rPr>
        <w:t>«Девять Башен»</w:t>
      </w:r>
      <w:r>
        <w:rPr>
          <w:color w:val="000000"/>
          <w:shd w:val="clear" w:color="auto" w:fill="FFFFFF"/>
          <w:lang w:val="ru-RU"/>
        </w:rPr>
        <w:t xml:space="preserve">, </w:t>
      </w:r>
      <w:r w:rsidRPr="00884E2F">
        <w:rPr>
          <w:color w:val="000000"/>
          <w:shd w:val="clear" w:color="auto" w:fill="FFFFFF"/>
          <w:lang w:val="ru-RU"/>
        </w:rPr>
        <w:t>Колоннады</w:t>
      </w:r>
      <w:r>
        <w:rPr>
          <w:color w:val="000000"/>
          <w:shd w:val="clear" w:color="auto" w:fill="FFFFFF"/>
          <w:lang w:val="ru-RU"/>
        </w:rPr>
        <w:t xml:space="preserve">, </w:t>
      </w:r>
      <w:r w:rsidRPr="00884E2F">
        <w:rPr>
          <w:color w:val="000000"/>
          <w:shd w:val="clear" w:color="auto" w:fill="FFFFFF"/>
          <w:lang w:val="ru-RU"/>
        </w:rPr>
        <w:t>Экспонат поезда времён депортации ингушей</w:t>
      </w:r>
      <w:r>
        <w:rPr>
          <w:color w:val="000000"/>
          <w:shd w:val="clear" w:color="auto" w:fill="FFFFFF"/>
          <w:lang w:val="ru-RU"/>
        </w:rPr>
        <w:t xml:space="preserve">, </w:t>
      </w:r>
      <w:r w:rsidRPr="00884E2F">
        <w:rPr>
          <w:color w:val="000000"/>
          <w:shd w:val="clear" w:color="auto" w:fill="FFFFFF"/>
          <w:lang w:val="ru-RU"/>
        </w:rPr>
        <w:t>Памятник Ингушскому конному полку «Дикой Дивизии»</w:t>
      </w:r>
      <w:r>
        <w:rPr>
          <w:color w:val="000000"/>
          <w:shd w:val="clear" w:color="auto" w:fill="FFFFFF"/>
          <w:lang w:val="ru-RU"/>
        </w:rPr>
        <w:t xml:space="preserve">, </w:t>
      </w:r>
      <w:r w:rsidRPr="00884E2F">
        <w:rPr>
          <w:color w:val="000000"/>
          <w:shd w:val="clear" w:color="auto" w:fill="FFFFFF"/>
          <w:lang w:val="ru-RU"/>
        </w:rPr>
        <w:t>Памятник последнему защитнику Брестской крепости</w:t>
      </w:r>
      <w:r>
        <w:rPr>
          <w:color w:val="000000"/>
          <w:shd w:val="clear" w:color="auto" w:fill="FFFFFF"/>
          <w:lang w:val="ru-RU"/>
        </w:rPr>
        <w:t xml:space="preserve">, </w:t>
      </w:r>
      <w:r w:rsidRPr="00884E2F">
        <w:rPr>
          <w:color w:val="000000"/>
          <w:shd w:val="clear" w:color="auto" w:fill="FFFFFF"/>
          <w:lang w:val="ru-RU"/>
        </w:rPr>
        <w:t>Горельеф «Вхождение Ингушетии в состав России»</w:t>
      </w:r>
      <w:r>
        <w:rPr>
          <w:color w:val="000000"/>
          <w:shd w:val="clear" w:color="auto" w:fill="FFFFFF"/>
          <w:lang w:val="ru-RU"/>
        </w:rPr>
        <w:t xml:space="preserve">. </w:t>
      </w:r>
    </w:p>
    <w:p w:rsidR="005E7ED9" w:rsidRPr="005E7ED9" w:rsidRDefault="005E7ED9" w:rsidP="005E7ED9">
      <w:pPr>
        <w:ind w:right="-365" w:firstLine="720"/>
        <w:jc w:val="both"/>
        <w:rPr>
          <w:color w:val="000000"/>
          <w:lang w:val="ru-RU"/>
        </w:rPr>
      </w:pPr>
      <w:r w:rsidRPr="005E7ED9">
        <w:rPr>
          <w:b/>
          <w:color w:val="000000"/>
          <w:lang w:val="ru-RU"/>
        </w:rPr>
        <w:t>Перее</w:t>
      </w:r>
      <w:proofErr w:type="gramStart"/>
      <w:r w:rsidRPr="005E7ED9">
        <w:rPr>
          <w:b/>
          <w:color w:val="000000"/>
          <w:lang w:val="ru-RU"/>
        </w:rPr>
        <w:t>зд в</w:t>
      </w:r>
      <w:r w:rsidRPr="005E7ED9">
        <w:rPr>
          <w:color w:val="000000"/>
          <w:lang w:val="ru-RU"/>
        </w:rPr>
        <w:t xml:space="preserve"> </w:t>
      </w:r>
      <w:r w:rsidRPr="005E7ED9">
        <w:rPr>
          <w:b/>
          <w:color w:val="000000"/>
          <w:lang w:val="ru-RU"/>
        </w:rPr>
        <w:t>ст</w:t>
      </w:r>
      <w:proofErr w:type="gramEnd"/>
      <w:r w:rsidRPr="005E7ED9">
        <w:rPr>
          <w:b/>
          <w:color w:val="000000"/>
          <w:lang w:val="ru-RU"/>
        </w:rPr>
        <w:t>олицу Республики Северной Осетии  Владикавказ</w:t>
      </w:r>
      <w:r w:rsidRPr="000C7152">
        <w:rPr>
          <w:color w:val="000000"/>
        </w:rPr>
        <w:t> </w:t>
      </w:r>
      <w:r w:rsidRPr="005E7ED9">
        <w:rPr>
          <w:color w:val="000000"/>
          <w:lang w:val="ru-RU"/>
        </w:rPr>
        <w:t>– один из красивейших городов Северного Кавказа, крупный промышленный, научный и культурный центр Юга России. Город по праву считается одним из жемчужин Северного Кавказа. Удивительно красивый город, кварталы которого раскинулись вдоль берегов бурного Терека неподалеку от живописного Дарьяльского ущелья, чрезвычайно интересен с туристической точки зрения. Потрясающие храмы и мечети – все это и не только можно увидеть в столице Северной Осетии.</w:t>
      </w:r>
    </w:p>
    <w:p w:rsidR="00141CA6" w:rsidRDefault="00141CA6" w:rsidP="004F1E23">
      <w:pPr>
        <w:ind w:right="-365"/>
        <w:rPr>
          <w:sz w:val="28"/>
          <w:szCs w:val="28"/>
          <w:lang w:val="ru-RU"/>
        </w:rPr>
      </w:pPr>
    </w:p>
    <w:p w:rsidR="00FC0C0F" w:rsidRDefault="000448B5" w:rsidP="005219A8">
      <w:pPr>
        <w:ind w:right="-365"/>
        <w:jc w:val="both"/>
        <w:rPr>
          <w:szCs w:val="28"/>
          <w:lang w:val="ru-RU"/>
        </w:rPr>
      </w:pPr>
      <w:r w:rsidRPr="005E7ED9">
        <w:rPr>
          <w:b/>
          <w:sz w:val="28"/>
          <w:szCs w:val="28"/>
          <w:lang w:val="ru-RU"/>
        </w:rPr>
        <w:t>7 день. 05.01.23</w:t>
      </w:r>
      <w:r>
        <w:rPr>
          <w:sz w:val="28"/>
          <w:szCs w:val="28"/>
          <w:lang w:val="ru-RU"/>
        </w:rPr>
        <w:t xml:space="preserve"> </w:t>
      </w:r>
      <w:proofErr w:type="spellStart"/>
      <w:r w:rsidR="00E53034" w:rsidRPr="00FC0C0F">
        <w:rPr>
          <w:b/>
          <w:szCs w:val="28"/>
          <w:lang w:val="ru-RU"/>
        </w:rPr>
        <w:t>Фотостоп</w:t>
      </w:r>
      <w:proofErr w:type="spellEnd"/>
      <w:r w:rsidR="00E53034" w:rsidRPr="00FC0C0F">
        <w:rPr>
          <w:b/>
          <w:szCs w:val="28"/>
          <w:lang w:val="ru-RU"/>
        </w:rPr>
        <w:t xml:space="preserve"> в Элисте</w:t>
      </w:r>
      <w:r w:rsidR="00FC0C0F" w:rsidRPr="00FC0C0F">
        <w:rPr>
          <w:b/>
          <w:szCs w:val="28"/>
          <w:lang w:val="ru-RU"/>
        </w:rPr>
        <w:t xml:space="preserve"> </w:t>
      </w:r>
      <w:r w:rsidR="00FC0C0F" w:rsidRPr="00FC0C0F">
        <w:rPr>
          <w:b/>
          <w:szCs w:val="28"/>
          <w:u w:val="single"/>
          <w:lang w:val="ru-RU"/>
        </w:rPr>
        <w:t>или</w:t>
      </w:r>
      <w:r w:rsidR="00FC0C0F" w:rsidRPr="00FC0C0F">
        <w:rPr>
          <w:b/>
          <w:szCs w:val="28"/>
          <w:lang w:val="ru-RU"/>
        </w:rPr>
        <w:t xml:space="preserve"> в Волгограде</w:t>
      </w:r>
      <w:r w:rsidR="00E53034" w:rsidRPr="00FC0C0F">
        <w:rPr>
          <w:b/>
          <w:szCs w:val="28"/>
          <w:lang w:val="ru-RU"/>
        </w:rPr>
        <w:t>.</w:t>
      </w:r>
      <w:r w:rsidR="00E53034">
        <w:rPr>
          <w:szCs w:val="28"/>
          <w:lang w:val="ru-RU"/>
        </w:rPr>
        <w:t xml:space="preserve"> </w:t>
      </w:r>
    </w:p>
    <w:p w:rsidR="000448B5" w:rsidRDefault="00FC0C0F" w:rsidP="005219A8">
      <w:pPr>
        <w:ind w:right="-365"/>
        <w:jc w:val="both"/>
        <w:rPr>
          <w:szCs w:val="28"/>
          <w:lang w:val="ru-RU"/>
        </w:rPr>
      </w:pPr>
      <w:r w:rsidRPr="00B478F8">
        <w:rPr>
          <w:i/>
          <w:szCs w:val="28"/>
          <w:u w:val="single"/>
          <w:lang w:val="ru-RU"/>
        </w:rPr>
        <w:t>Элиста</w:t>
      </w:r>
      <w:r w:rsidR="00E53034" w:rsidRPr="00E53034">
        <w:rPr>
          <w:szCs w:val="28"/>
          <w:lang w:val="ru-RU"/>
        </w:rPr>
        <w:t xml:space="preserve"> царство шахмат и буддизма! Здесь смешались культуры, религии, архитектурные стили! Здесь вы в России, но все вокруг такое необычное! Калмыкия – край бесконечных, как океан, степных просторов с волшебными тюльпанными островами. </w:t>
      </w:r>
    </w:p>
    <w:p w:rsidR="00FC0C0F" w:rsidRPr="00B478F8" w:rsidRDefault="00B478F8" w:rsidP="005219A8">
      <w:pPr>
        <w:ind w:right="-365"/>
        <w:jc w:val="both"/>
        <w:rPr>
          <w:szCs w:val="28"/>
          <w:lang w:val="ru-RU"/>
        </w:rPr>
      </w:pPr>
      <w:r w:rsidRPr="00B478F8">
        <w:rPr>
          <w:i/>
          <w:szCs w:val="28"/>
          <w:u w:val="single"/>
          <w:lang w:val="ru-RU"/>
        </w:rPr>
        <w:t>Волгоград</w:t>
      </w:r>
      <w:r w:rsidRPr="00B478F8">
        <w:rPr>
          <w:szCs w:val="28"/>
          <w:lang w:val="ru-RU"/>
        </w:rPr>
        <w:t xml:space="preserve"> – город герой, с огромным количеством достопримечательностей,</w:t>
      </w:r>
      <w:r w:rsidRPr="00B478F8">
        <w:rPr>
          <w:szCs w:val="28"/>
        </w:rPr>
        <w:t> </w:t>
      </w:r>
      <w:r w:rsidRPr="00B478F8">
        <w:rPr>
          <w:szCs w:val="28"/>
          <w:lang w:val="ru-RU"/>
        </w:rPr>
        <w:t xml:space="preserve"> жители города отдавали свои жизни и силы ради защиты нашей страны в период Великой Отечественной Войны.</w:t>
      </w:r>
    </w:p>
    <w:p w:rsidR="00FC0C0F" w:rsidRDefault="00FC0C0F" w:rsidP="005219A8">
      <w:pPr>
        <w:ind w:right="-365"/>
        <w:jc w:val="both"/>
        <w:rPr>
          <w:szCs w:val="28"/>
          <w:lang w:val="ru-RU"/>
        </w:rPr>
      </w:pPr>
      <w:r>
        <w:rPr>
          <w:szCs w:val="28"/>
          <w:lang w:val="ru-RU"/>
        </w:rPr>
        <w:t>Мамаев курга</w:t>
      </w:r>
      <w:r w:rsidRPr="00FC0C0F">
        <w:rPr>
          <w:szCs w:val="28"/>
          <w:lang w:val="ru-RU"/>
        </w:rPr>
        <w:t>н — возвышенность на правом берегу реки Волги в Центральном районе города Волгограда, где во время Сталинградской битвы происходили ожесточённые бои, начиная с сентября 1942 года и заканчивая январём 1943 года.</w:t>
      </w:r>
    </w:p>
    <w:p w:rsidR="00E53034" w:rsidRDefault="00E53034" w:rsidP="004F1E23">
      <w:pPr>
        <w:ind w:right="-365"/>
        <w:rPr>
          <w:szCs w:val="28"/>
          <w:lang w:val="ru-RU"/>
        </w:rPr>
      </w:pPr>
    </w:p>
    <w:p w:rsidR="00E53034" w:rsidRPr="00141CA6" w:rsidRDefault="00E53034" w:rsidP="004F1E23">
      <w:pPr>
        <w:ind w:right="-365"/>
        <w:rPr>
          <w:color w:val="333333"/>
          <w:shd w:val="clear" w:color="auto" w:fill="FFFFFF"/>
          <w:lang w:val="ru-RU"/>
        </w:rPr>
      </w:pPr>
      <w:r w:rsidRPr="00E53034">
        <w:rPr>
          <w:b/>
          <w:szCs w:val="28"/>
          <w:lang w:val="ru-RU"/>
        </w:rPr>
        <w:t>8 день. 06.01.23</w:t>
      </w:r>
      <w:r>
        <w:rPr>
          <w:szCs w:val="28"/>
          <w:lang w:val="ru-RU"/>
        </w:rPr>
        <w:t xml:space="preserve"> Прибытие ориентировочно 05.00</w:t>
      </w:r>
    </w:p>
    <w:p w:rsidR="00141CA6" w:rsidRPr="00141CA6" w:rsidRDefault="00141CA6" w:rsidP="00141CA6">
      <w:pPr>
        <w:ind w:right="-365"/>
        <w:rPr>
          <w:b/>
          <w:sz w:val="28"/>
          <w:szCs w:val="28"/>
          <w:lang w:val="ru-RU"/>
        </w:rPr>
      </w:pPr>
      <w:r w:rsidRPr="00141CA6">
        <w:rPr>
          <w:b/>
          <w:sz w:val="28"/>
          <w:szCs w:val="28"/>
          <w:lang w:val="ru-RU"/>
        </w:rPr>
        <w:t xml:space="preserve">                            </w:t>
      </w:r>
    </w:p>
    <w:p w:rsidR="00141CA6" w:rsidRPr="00141CA6" w:rsidRDefault="00141CA6" w:rsidP="00141CA6">
      <w:pPr>
        <w:ind w:right="-365" w:hanging="540"/>
        <w:rPr>
          <w:b/>
          <w:lang w:val="ru-RU"/>
        </w:rPr>
      </w:pPr>
    </w:p>
    <w:p w:rsidR="00B478F8" w:rsidRDefault="00141CA6" w:rsidP="00F6187A">
      <w:pPr>
        <w:ind w:right="-365" w:hanging="540"/>
        <w:rPr>
          <w:b/>
          <w:lang w:val="ru-RU"/>
        </w:rPr>
      </w:pPr>
      <w:r w:rsidRPr="00141CA6">
        <w:rPr>
          <w:b/>
          <w:lang w:val="ru-RU"/>
        </w:rPr>
        <w:t xml:space="preserve">Стоимость:  </w:t>
      </w:r>
      <w:r w:rsidR="00B478F8">
        <w:rPr>
          <w:b/>
          <w:lang w:val="ru-RU"/>
        </w:rPr>
        <w:t>20300</w:t>
      </w:r>
      <w:r w:rsidRPr="00141CA6">
        <w:rPr>
          <w:b/>
          <w:lang w:val="ru-RU"/>
        </w:rPr>
        <w:t xml:space="preserve">   </w:t>
      </w:r>
      <w:r w:rsidR="00013257">
        <w:rPr>
          <w:b/>
          <w:lang w:val="ru-RU"/>
        </w:rPr>
        <w:t>руб</w:t>
      </w:r>
      <w:r w:rsidR="002A361A">
        <w:rPr>
          <w:b/>
          <w:lang w:val="ru-RU"/>
        </w:rPr>
        <w:t>.</w:t>
      </w:r>
      <w:r w:rsidR="00013257">
        <w:rPr>
          <w:b/>
          <w:lang w:val="ru-RU"/>
        </w:rPr>
        <w:t>/чел.</w:t>
      </w:r>
      <w:r w:rsidRPr="00141CA6">
        <w:rPr>
          <w:b/>
          <w:lang w:val="ru-RU"/>
        </w:rPr>
        <w:t xml:space="preserve">  </w:t>
      </w:r>
      <w:r w:rsidR="00B478F8">
        <w:rPr>
          <w:b/>
          <w:lang w:val="ru-RU"/>
        </w:rPr>
        <w:t>– 2-х местный номер стандарт</w:t>
      </w:r>
    </w:p>
    <w:p w:rsidR="00141CA6" w:rsidRPr="00141CA6" w:rsidRDefault="00B478F8" w:rsidP="00F6187A">
      <w:pPr>
        <w:ind w:right="-365" w:hanging="540"/>
        <w:rPr>
          <w:b/>
          <w:sz w:val="28"/>
          <w:szCs w:val="28"/>
          <w:lang w:val="ru-RU"/>
        </w:rPr>
      </w:pPr>
      <w:r>
        <w:rPr>
          <w:b/>
          <w:lang w:val="ru-RU"/>
        </w:rPr>
        <w:t xml:space="preserve">21600 </w:t>
      </w:r>
      <w:proofErr w:type="spellStart"/>
      <w:r>
        <w:rPr>
          <w:b/>
          <w:lang w:val="ru-RU"/>
        </w:rPr>
        <w:t>руб</w:t>
      </w:r>
      <w:proofErr w:type="spellEnd"/>
      <w:r>
        <w:rPr>
          <w:b/>
          <w:lang w:val="ru-RU"/>
        </w:rPr>
        <w:t>/чел – 2-х местный номер комфорт</w:t>
      </w:r>
      <w:r w:rsidR="00141CA6" w:rsidRPr="00141CA6">
        <w:rPr>
          <w:b/>
          <w:lang w:val="ru-RU"/>
        </w:rPr>
        <w:t xml:space="preserve">               </w:t>
      </w:r>
      <w:r w:rsidR="00141CA6" w:rsidRPr="00141CA6">
        <w:rPr>
          <w:b/>
          <w:sz w:val="28"/>
          <w:szCs w:val="28"/>
          <w:lang w:val="ru-RU"/>
        </w:rPr>
        <w:t xml:space="preserve"> </w:t>
      </w:r>
    </w:p>
    <w:p w:rsidR="00141CA6" w:rsidRPr="00141CA6" w:rsidRDefault="00141CA6" w:rsidP="00141CA6">
      <w:pPr>
        <w:ind w:right="-365" w:hanging="540"/>
        <w:rPr>
          <w:b/>
          <w:lang w:val="ru-RU"/>
        </w:rPr>
      </w:pPr>
    </w:p>
    <w:p w:rsidR="00141CA6" w:rsidRPr="00141CA6" w:rsidRDefault="00141CA6" w:rsidP="00141CA6">
      <w:pPr>
        <w:ind w:right="-365" w:hanging="540"/>
        <w:rPr>
          <w:b/>
          <w:lang w:val="ru-RU"/>
        </w:rPr>
      </w:pPr>
      <w:r w:rsidRPr="00141CA6">
        <w:rPr>
          <w:b/>
          <w:lang w:val="ru-RU"/>
        </w:rPr>
        <w:t xml:space="preserve">Детям до 14 лет скидка 300 руб. на основном месте </w:t>
      </w:r>
    </w:p>
    <w:p w:rsidR="00141CA6" w:rsidRPr="00141CA6" w:rsidRDefault="00141CA6" w:rsidP="00141CA6">
      <w:pPr>
        <w:ind w:right="-365" w:hanging="540"/>
        <w:jc w:val="center"/>
        <w:rPr>
          <w:b/>
          <w:lang w:val="ru-RU"/>
        </w:rPr>
      </w:pPr>
      <w:r w:rsidRPr="00141CA6">
        <w:rPr>
          <w:b/>
          <w:lang w:val="ru-RU"/>
        </w:rPr>
        <w:t>В  стоимость тура входит:</w:t>
      </w:r>
    </w:p>
    <w:p w:rsidR="00141CA6" w:rsidRPr="00141CA6" w:rsidRDefault="00141CA6" w:rsidP="00141CA6">
      <w:pPr>
        <w:ind w:right="-365" w:hanging="540"/>
        <w:rPr>
          <w:lang w:val="ru-RU"/>
        </w:rPr>
      </w:pPr>
      <w:r w:rsidRPr="00141CA6">
        <w:rPr>
          <w:lang w:val="ru-RU"/>
        </w:rPr>
        <w:t>- проезд на автобусе тур</w:t>
      </w:r>
      <w:proofErr w:type="gramStart"/>
      <w:r w:rsidRPr="00141CA6">
        <w:rPr>
          <w:lang w:val="ru-RU"/>
        </w:rPr>
        <w:t>.</w:t>
      </w:r>
      <w:proofErr w:type="gramEnd"/>
      <w:r w:rsidRPr="00141CA6">
        <w:rPr>
          <w:lang w:val="ru-RU"/>
        </w:rPr>
        <w:t xml:space="preserve"> </w:t>
      </w:r>
      <w:proofErr w:type="gramStart"/>
      <w:r w:rsidRPr="00141CA6">
        <w:rPr>
          <w:lang w:val="ru-RU"/>
        </w:rPr>
        <w:t>к</w:t>
      </w:r>
      <w:proofErr w:type="gramEnd"/>
      <w:r w:rsidRPr="00141CA6">
        <w:rPr>
          <w:lang w:val="ru-RU"/>
        </w:rPr>
        <w:t>ласса</w:t>
      </w:r>
    </w:p>
    <w:p w:rsidR="00141CA6" w:rsidRPr="00141CA6" w:rsidRDefault="00141CA6" w:rsidP="00141CA6">
      <w:pPr>
        <w:ind w:right="-365" w:hanging="540"/>
        <w:rPr>
          <w:lang w:val="ru-RU"/>
        </w:rPr>
      </w:pPr>
      <w:r w:rsidRPr="00141CA6">
        <w:rPr>
          <w:lang w:val="ru-RU"/>
        </w:rPr>
        <w:t>- чай, сахар, сопровождение по маршруту</w:t>
      </w:r>
    </w:p>
    <w:p w:rsidR="00141CA6" w:rsidRPr="00141CA6" w:rsidRDefault="00141CA6" w:rsidP="00141CA6">
      <w:pPr>
        <w:ind w:right="-365" w:hanging="540"/>
        <w:rPr>
          <w:lang w:val="ru-RU"/>
        </w:rPr>
      </w:pPr>
      <w:r w:rsidRPr="00141CA6">
        <w:rPr>
          <w:lang w:val="ru-RU"/>
        </w:rPr>
        <w:t>- завтраки по программе</w:t>
      </w:r>
      <w:r w:rsidR="001F5FFA">
        <w:rPr>
          <w:lang w:val="ru-RU"/>
        </w:rPr>
        <w:t xml:space="preserve"> после ночлега</w:t>
      </w:r>
    </w:p>
    <w:p w:rsidR="00141CA6" w:rsidRPr="00141CA6" w:rsidRDefault="00FA6061" w:rsidP="00141CA6">
      <w:pPr>
        <w:ind w:right="-365" w:hanging="540"/>
        <w:rPr>
          <w:lang w:val="ru-RU"/>
        </w:rPr>
      </w:pPr>
      <w:r>
        <w:rPr>
          <w:lang w:val="ru-RU"/>
        </w:rPr>
        <w:t xml:space="preserve">- проживание в </w:t>
      </w:r>
      <w:r w:rsidR="001F5FFA">
        <w:rPr>
          <w:lang w:val="ru-RU"/>
        </w:rPr>
        <w:t>Махачкале, гостиница «Приморская»</w:t>
      </w:r>
      <w:r w:rsidR="008661E0">
        <w:rPr>
          <w:lang w:val="ru-RU"/>
        </w:rPr>
        <w:t xml:space="preserve">, гостиница «Парма», </w:t>
      </w:r>
      <w:proofErr w:type="spellStart"/>
      <w:r w:rsidR="008661E0">
        <w:rPr>
          <w:lang w:val="ru-RU"/>
        </w:rPr>
        <w:t>г</w:t>
      </w:r>
      <w:proofErr w:type="gramStart"/>
      <w:r w:rsidR="008661E0">
        <w:rPr>
          <w:lang w:val="ru-RU"/>
        </w:rPr>
        <w:t>.Г</w:t>
      </w:r>
      <w:proofErr w:type="gramEnd"/>
      <w:r w:rsidR="008661E0">
        <w:rPr>
          <w:lang w:val="ru-RU"/>
        </w:rPr>
        <w:t>розный</w:t>
      </w:r>
      <w:proofErr w:type="spellEnd"/>
    </w:p>
    <w:p w:rsidR="00141CA6" w:rsidRPr="00141CA6" w:rsidRDefault="008661E0" w:rsidP="00141CA6">
      <w:pPr>
        <w:ind w:right="-365" w:hanging="540"/>
        <w:rPr>
          <w:lang w:val="ru-RU"/>
        </w:rPr>
      </w:pPr>
      <w:r>
        <w:rPr>
          <w:lang w:val="ru-RU"/>
        </w:rPr>
        <w:t>- экскурсионное обслуживание по программе</w:t>
      </w:r>
      <w:r w:rsidR="001F5FFA">
        <w:rPr>
          <w:lang w:val="ru-RU"/>
        </w:rPr>
        <w:t xml:space="preserve">. </w:t>
      </w:r>
    </w:p>
    <w:p w:rsidR="00141CA6" w:rsidRDefault="00141CA6" w:rsidP="00141CA6">
      <w:pPr>
        <w:ind w:right="-365" w:hanging="540"/>
        <w:rPr>
          <w:lang w:val="ru-RU"/>
        </w:rPr>
      </w:pPr>
      <w:r w:rsidRPr="00141CA6">
        <w:rPr>
          <w:b/>
          <w:lang w:val="ru-RU"/>
        </w:rPr>
        <w:t xml:space="preserve">- </w:t>
      </w:r>
      <w:r w:rsidRPr="00141CA6">
        <w:rPr>
          <w:lang w:val="ru-RU"/>
        </w:rPr>
        <w:t>страховка ДТП</w:t>
      </w:r>
    </w:p>
    <w:p w:rsidR="008661E0" w:rsidRDefault="008661E0" w:rsidP="00141CA6">
      <w:pPr>
        <w:ind w:right="-365" w:hanging="540"/>
        <w:rPr>
          <w:lang w:val="ru-RU"/>
        </w:rPr>
      </w:pPr>
    </w:p>
    <w:p w:rsidR="008661E0" w:rsidRPr="00141CA6" w:rsidRDefault="008661E0" w:rsidP="00141CA6">
      <w:pPr>
        <w:ind w:right="-365" w:hanging="540"/>
        <w:rPr>
          <w:b/>
          <w:lang w:val="ru-RU"/>
        </w:rPr>
      </w:pPr>
      <w:r>
        <w:rPr>
          <w:lang w:val="ru-RU"/>
        </w:rPr>
        <w:t xml:space="preserve">За дополнительную плату: входные билеты бархан </w:t>
      </w:r>
      <w:proofErr w:type="spellStart"/>
      <w:r>
        <w:rPr>
          <w:lang w:val="ru-RU"/>
        </w:rPr>
        <w:t>Сарыкум</w:t>
      </w:r>
      <w:proofErr w:type="spellEnd"/>
      <w:r>
        <w:rPr>
          <w:lang w:val="ru-RU"/>
        </w:rPr>
        <w:t xml:space="preserve"> 50 </w:t>
      </w:r>
      <w:proofErr w:type="spellStart"/>
      <w:r>
        <w:rPr>
          <w:lang w:val="ru-RU"/>
        </w:rPr>
        <w:t>руб</w:t>
      </w:r>
      <w:proofErr w:type="spellEnd"/>
      <w:r>
        <w:rPr>
          <w:lang w:val="ru-RU"/>
        </w:rPr>
        <w:t>/чел, Подъем на смотровую площадку Грозный-Сити</w:t>
      </w:r>
    </w:p>
    <w:p w:rsidR="00141CA6" w:rsidRPr="00141CA6" w:rsidRDefault="00141CA6" w:rsidP="00141CA6">
      <w:pPr>
        <w:ind w:right="-365" w:hanging="540"/>
        <w:rPr>
          <w:color w:val="464646"/>
          <w:shd w:val="clear" w:color="auto" w:fill="FFFFFF"/>
          <w:lang w:val="ru-RU"/>
        </w:rPr>
      </w:pPr>
    </w:p>
    <w:p w:rsidR="0031617C" w:rsidRPr="0031617C" w:rsidRDefault="0031617C" w:rsidP="0031617C">
      <w:pPr>
        <w:rPr>
          <w:lang w:val="ru-RU"/>
        </w:rPr>
      </w:pPr>
      <w:r w:rsidRPr="0031617C">
        <w:rPr>
          <w:lang w:val="ru-RU"/>
        </w:rPr>
        <w:t>Туристическая компания оставляет за собой право менять дни проведения экскурсий, сохраняя</w:t>
      </w:r>
    </w:p>
    <w:p w:rsidR="0031617C" w:rsidRPr="0031617C" w:rsidRDefault="0031617C" w:rsidP="0031617C">
      <w:pPr>
        <w:rPr>
          <w:lang w:val="ru-RU"/>
        </w:rPr>
      </w:pPr>
      <w:r w:rsidRPr="0031617C">
        <w:rPr>
          <w:lang w:val="ru-RU"/>
        </w:rPr>
        <w:t>программу.</w:t>
      </w:r>
    </w:p>
    <w:p w:rsidR="00D364A7" w:rsidRPr="00141CA6" w:rsidRDefault="00D364A7" w:rsidP="00141CA6">
      <w:pPr>
        <w:rPr>
          <w:lang w:val="ru-RU"/>
        </w:rPr>
      </w:pPr>
      <w:bookmarkStart w:id="0" w:name="_GoBack"/>
      <w:bookmarkEnd w:id="0"/>
    </w:p>
    <w:sectPr w:rsidR="00D364A7" w:rsidRPr="00141CA6" w:rsidSect="00141CA6">
      <w:headerReference w:type="default" r:id="rId8"/>
      <w:pgSz w:w="11906" w:h="16838"/>
      <w:pgMar w:top="720" w:right="720" w:bottom="720" w:left="720" w:header="1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81" w:rsidRDefault="00902C81">
      <w:r>
        <w:separator/>
      </w:r>
    </w:p>
  </w:endnote>
  <w:endnote w:type="continuationSeparator" w:id="0">
    <w:p w:rsidR="00902C81" w:rsidRDefault="0090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81" w:rsidRDefault="00902C81">
      <w:r>
        <w:separator/>
      </w:r>
    </w:p>
  </w:footnote>
  <w:footnote w:type="continuationSeparator" w:id="0">
    <w:p w:rsidR="00902C81" w:rsidRDefault="00902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504"/>
      <w:gridCol w:w="8178"/>
    </w:tblGrid>
    <w:tr w:rsidR="00BD36CA" w:rsidTr="003B398A">
      <w:tc>
        <w:tcPr>
          <w:tcW w:w="2518" w:type="dxa"/>
          <w:hideMark/>
        </w:tcPr>
        <w:p w:rsidR="00BD36CA" w:rsidRDefault="00BD36CA" w:rsidP="003B398A">
          <w:pPr>
            <w:jc w:val="center"/>
            <w:rPr>
              <w:b/>
            </w:rPr>
          </w:pPr>
          <w:r>
            <w:rPr>
              <w:noProof/>
              <w:lang w:val="ru-RU"/>
            </w:rPr>
            <w:drawing>
              <wp:anchor distT="0" distB="0" distL="114300" distR="114300" simplePos="0" relativeHeight="251659264" behindDoc="0" locked="0" layoutInCell="1" allowOverlap="1" wp14:anchorId="1C25ED4B" wp14:editId="760D05D3">
                <wp:simplePos x="0" y="0"/>
                <wp:positionH relativeFrom="column">
                  <wp:posOffset>294005</wp:posOffset>
                </wp:positionH>
                <wp:positionV relativeFrom="paragraph">
                  <wp:posOffset>0</wp:posOffset>
                </wp:positionV>
                <wp:extent cx="1349375" cy="426720"/>
                <wp:effectExtent l="0" t="0" r="3175" b="0"/>
                <wp:wrapSquare wrapText="bothSides"/>
                <wp:docPr id="2" name="Рисунок 2" descr="триэл тур логоти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иэл тур логотип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375" cy="426720"/>
                        </a:xfrm>
                        <a:prstGeom prst="rect">
                          <a:avLst/>
                        </a:prstGeom>
                        <a:noFill/>
                      </pic:spPr>
                    </pic:pic>
                  </a:graphicData>
                </a:graphic>
                <wp14:sizeRelH relativeFrom="page">
                  <wp14:pctWidth>0</wp14:pctWidth>
                </wp14:sizeRelH>
                <wp14:sizeRelV relativeFrom="page">
                  <wp14:pctHeight>0</wp14:pctHeight>
                </wp14:sizeRelV>
              </wp:anchor>
            </w:drawing>
          </w:r>
        </w:p>
      </w:tc>
      <w:tc>
        <w:tcPr>
          <w:tcW w:w="8647" w:type="dxa"/>
          <w:vAlign w:val="center"/>
        </w:tcPr>
        <w:p w:rsidR="00BD36CA" w:rsidRPr="00AD7200" w:rsidRDefault="00BD36CA" w:rsidP="003B398A">
          <w:pPr>
            <w:jc w:val="right"/>
            <w:rPr>
              <w:b/>
              <w:lang w:val="ru-RU"/>
            </w:rPr>
          </w:pPr>
          <w:r w:rsidRPr="00AD7200">
            <w:rPr>
              <w:b/>
              <w:lang w:val="ru-RU"/>
            </w:rPr>
            <w:t>ОБЩЕСТВО С ОГРАНИЧЕННОЙ ОТВЕТСТВЕННОСТЬЮ</w:t>
          </w:r>
        </w:p>
        <w:p w:rsidR="00BD36CA" w:rsidRPr="00AD7200" w:rsidRDefault="00BD36CA" w:rsidP="003B398A">
          <w:pPr>
            <w:jc w:val="right"/>
            <w:rPr>
              <w:b/>
              <w:lang w:val="ru-RU"/>
            </w:rPr>
          </w:pPr>
          <w:r w:rsidRPr="00AD7200">
            <w:rPr>
              <w:b/>
              <w:lang w:val="ru-RU"/>
            </w:rPr>
            <w:t>«ТРИЭЛ – ТУР»</w:t>
          </w:r>
        </w:p>
        <w:p w:rsidR="00BD36CA" w:rsidRPr="00AD7200" w:rsidRDefault="00BD36CA" w:rsidP="003B398A">
          <w:pPr>
            <w:jc w:val="right"/>
            <w:rPr>
              <w:b/>
              <w:lang w:val="ru-RU"/>
            </w:rPr>
          </w:pPr>
          <w:r w:rsidRPr="00AD7200">
            <w:rPr>
              <w:b/>
              <w:lang w:val="ru-RU"/>
            </w:rPr>
            <w:t>г. Нижний Новгород,  ул. Веденяпина, д.8, (831)2959623, (831)2593711,</w:t>
          </w:r>
        </w:p>
        <w:p w:rsidR="00BD36CA" w:rsidRDefault="00BD36CA" w:rsidP="003B398A">
          <w:pPr>
            <w:jc w:val="right"/>
            <w:rPr>
              <w:b/>
            </w:rPr>
          </w:pPr>
          <w:proofErr w:type="spellStart"/>
          <w:proofErr w:type="gramStart"/>
          <w:r>
            <w:rPr>
              <w:b/>
            </w:rPr>
            <w:t>ул</w:t>
          </w:r>
          <w:proofErr w:type="spellEnd"/>
          <w:proofErr w:type="gramEnd"/>
          <w:r>
            <w:rPr>
              <w:b/>
            </w:rPr>
            <w:t xml:space="preserve">. </w:t>
          </w:r>
          <w:proofErr w:type="spellStart"/>
          <w:r>
            <w:rPr>
              <w:b/>
            </w:rPr>
            <w:t>Рождественская</w:t>
          </w:r>
          <w:proofErr w:type="spellEnd"/>
          <w:r>
            <w:rPr>
              <w:b/>
            </w:rPr>
            <w:t xml:space="preserve"> д.26 (831) 430-68-95 (831) 433-25-12</w:t>
          </w:r>
        </w:p>
        <w:p w:rsidR="00BD36CA" w:rsidRDefault="00BD36CA" w:rsidP="003B398A">
          <w:pPr>
            <w:jc w:val="right"/>
            <w:rPr>
              <w:b/>
            </w:rPr>
          </w:pPr>
        </w:p>
      </w:tc>
    </w:tr>
  </w:tbl>
  <w:p w:rsidR="004C66D8" w:rsidRPr="000C248D" w:rsidRDefault="004C66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4A4D"/>
    <w:multiLevelType w:val="multilevel"/>
    <w:tmpl w:val="4E58E6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FB1792E"/>
    <w:multiLevelType w:val="hybridMultilevel"/>
    <w:tmpl w:val="562A01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0E7908"/>
    <w:multiLevelType w:val="hybridMultilevel"/>
    <w:tmpl w:val="FBC8D4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500C2FED"/>
    <w:multiLevelType w:val="hybridMultilevel"/>
    <w:tmpl w:val="18783D44"/>
    <w:lvl w:ilvl="0" w:tplc="C1CE6CB6">
      <w:start w:val="1"/>
      <w:numFmt w:val="decimal"/>
      <w:pStyle w:val="1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B33B9F"/>
    <w:multiLevelType w:val="hybridMultilevel"/>
    <w:tmpl w:val="E0BE75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8D"/>
    <w:rsid w:val="00013257"/>
    <w:rsid w:val="00025FFB"/>
    <w:rsid w:val="000448B5"/>
    <w:rsid w:val="00087B6A"/>
    <w:rsid w:val="000C0A10"/>
    <w:rsid w:val="000C248D"/>
    <w:rsid w:val="00100670"/>
    <w:rsid w:val="0010102D"/>
    <w:rsid w:val="00112245"/>
    <w:rsid w:val="0013574E"/>
    <w:rsid w:val="00141CA6"/>
    <w:rsid w:val="00154972"/>
    <w:rsid w:val="0016094F"/>
    <w:rsid w:val="00166CC9"/>
    <w:rsid w:val="001B3974"/>
    <w:rsid w:val="001E2412"/>
    <w:rsid w:val="001E4DEC"/>
    <w:rsid w:val="001F4271"/>
    <w:rsid w:val="001F5FFA"/>
    <w:rsid w:val="00235397"/>
    <w:rsid w:val="00241DBC"/>
    <w:rsid w:val="00255780"/>
    <w:rsid w:val="00261E7C"/>
    <w:rsid w:val="00287D94"/>
    <w:rsid w:val="0029501D"/>
    <w:rsid w:val="002A0E34"/>
    <w:rsid w:val="002A1339"/>
    <w:rsid w:val="002A361A"/>
    <w:rsid w:val="002D5C20"/>
    <w:rsid w:val="002F5291"/>
    <w:rsid w:val="00300ED8"/>
    <w:rsid w:val="003149A9"/>
    <w:rsid w:val="0031617C"/>
    <w:rsid w:val="003330EA"/>
    <w:rsid w:val="003527B6"/>
    <w:rsid w:val="003604A7"/>
    <w:rsid w:val="0036154B"/>
    <w:rsid w:val="0036338C"/>
    <w:rsid w:val="00387A7A"/>
    <w:rsid w:val="003922D8"/>
    <w:rsid w:val="003C7295"/>
    <w:rsid w:val="003D426E"/>
    <w:rsid w:val="004017B8"/>
    <w:rsid w:val="00404D5D"/>
    <w:rsid w:val="004067D5"/>
    <w:rsid w:val="00407841"/>
    <w:rsid w:val="00422262"/>
    <w:rsid w:val="00423B60"/>
    <w:rsid w:val="004331C8"/>
    <w:rsid w:val="0043675D"/>
    <w:rsid w:val="00436D6B"/>
    <w:rsid w:val="00442C48"/>
    <w:rsid w:val="00444AD6"/>
    <w:rsid w:val="00461D36"/>
    <w:rsid w:val="00463DC7"/>
    <w:rsid w:val="00464DCD"/>
    <w:rsid w:val="004776D6"/>
    <w:rsid w:val="004930F8"/>
    <w:rsid w:val="004A6819"/>
    <w:rsid w:val="004B2001"/>
    <w:rsid w:val="004B42CF"/>
    <w:rsid w:val="004C66D8"/>
    <w:rsid w:val="004E5C3D"/>
    <w:rsid w:val="004F1E23"/>
    <w:rsid w:val="00501185"/>
    <w:rsid w:val="00505268"/>
    <w:rsid w:val="005219A8"/>
    <w:rsid w:val="005222AD"/>
    <w:rsid w:val="00534E1D"/>
    <w:rsid w:val="00536436"/>
    <w:rsid w:val="00543847"/>
    <w:rsid w:val="005830F6"/>
    <w:rsid w:val="00584C8F"/>
    <w:rsid w:val="00595940"/>
    <w:rsid w:val="005A19AB"/>
    <w:rsid w:val="005B72B1"/>
    <w:rsid w:val="005E2842"/>
    <w:rsid w:val="005E4DCA"/>
    <w:rsid w:val="005E7ED9"/>
    <w:rsid w:val="0060400A"/>
    <w:rsid w:val="00614A56"/>
    <w:rsid w:val="0064016C"/>
    <w:rsid w:val="0065598B"/>
    <w:rsid w:val="0066081D"/>
    <w:rsid w:val="006627E0"/>
    <w:rsid w:val="006629BE"/>
    <w:rsid w:val="00672179"/>
    <w:rsid w:val="00676325"/>
    <w:rsid w:val="00676ACF"/>
    <w:rsid w:val="00677C9E"/>
    <w:rsid w:val="006874AD"/>
    <w:rsid w:val="00691EB3"/>
    <w:rsid w:val="00695472"/>
    <w:rsid w:val="006A2960"/>
    <w:rsid w:val="006C3FD2"/>
    <w:rsid w:val="006F0BB1"/>
    <w:rsid w:val="006F46D6"/>
    <w:rsid w:val="006F67BB"/>
    <w:rsid w:val="0070037A"/>
    <w:rsid w:val="007028D1"/>
    <w:rsid w:val="0071239B"/>
    <w:rsid w:val="007142AC"/>
    <w:rsid w:val="00736091"/>
    <w:rsid w:val="00745928"/>
    <w:rsid w:val="0075220C"/>
    <w:rsid w:val="00761853"/>
    <w:rsid w:val="00773AF4"/>
    <w:rsid w:val="00780670"/>
    <w:rsid w:val="00782224"/>
    <w:rsid w:val="0079119D"/>
    <w:rsid w:val="007B0153"/>
    <w:rsid w:val="007D2A48"/>
    <w:rsid w:val="007D4E8D"/>
    <w:rsid w:val="007E31B1"/>
    <w:rsid w:val="007E33A7"/>
    <w:rsid w:val="00805402"/>
    <w:rsid w:val="00815071"/>
    <w:rsid w:val="008230AC"/>
    <w:rsid w:val="0082570B"/>
    <w:rsid w:val="00837180"/>
    <w:rsid w:val="0084352F"/>
    <w:rsid w:val="008661E0"/>
    <w:rsid w:val="00884E2F"/>
    <w:rsid w:val="008A432D"/>
    <w:rsid w:val="008B487E"/>
    <w:rsid w:val="008C18A1"/>
    <w:rsid w:val="008C4B50"/>
    <w:rsid w:val="008F1619"/>
    <w:rsid w:val="008F231B"/>
    <w:rsid w:val="00902C81"/>
    <w:rsid w:val="00955E57"/>
    <w:rsid w:val="009652F5"/>
    <w:rsid w:val="0096577F"/>
    <w:rsid w:val="009854BC"/>
    <w:rsid w:val="00991AF6"/>
    <w:rsid w:val="00992091"/>
    <w:rsid w:val="009D00BF"/>
    <w:rsid w:val="009F7092"/>
    <w:rsid w:val="00A02571"/>
    <w:rsid w:val="00A06360"/>
    <w:rsid w:val="00A33111"/>
    <w:rsid w:val="00A55C7E"/>
    <w:rsid w:val="00A71B28"/>
    <w:rsid w:val="00A77BE2"/>
    <w:rsid w:val="00A84D95"/>
    <w:rsid w:val="00A91753"/>
    <w:rsid w:val="00AC2FA3"/>
    <w:rsid w:val="00AC39B9"/>
    <w:rsid w:val="00AC4BF6"/>
    <w:rsid w:val="00AC4D69"/>
    <w:rsid w:val="00AE6BA8"/>
    <w:rsid w:val="00AF1F5D"/>
    <w:rsid w:val="00B16487"/>
    <w:rsid w:val="00B207ED"/>
    <w:rsid w:val="00B478F8"/>
    <w:rsid w:val="00B63C02"/>
    <w:rsid w:val="00B64A22"/>
    <w:rsid w:val="00B67F52"/>
    <w:rsid w:val="00B7373B"/>
    <w:rsid w:val="00B956E0"/>
    <w:rsid w:val="00BA2CFA"/>
    <w:rsid w:val="00BB14AF"/>
    <w:rsid w:val="00BC09C1"/>
    <w:rsid w:val="00BD2200"/>
    <w:rsid w:val="00BD36CA"/>
    <w:rsid w:val="00BE0636"/>
    <w:rsid w:val="00BF34C7"/>
    <w:rsid w:val="00C13746"/>
    <w:rsid w:val="00C31801"/>
    <w:rsid w:val="00C354C4"/>
    <w:rsid w:val="00C571D6"/>
    <w:rsid w:val="00C74907"/>
    <w:rsid w:val="00C8478C"/>
    <w:rsid w:val="00C92B1E"/>
    <w:rsid w:val="00C97B88"/>
    <w:rsid w:val="00CB2301"/>
    <w:rsid w:val="00CB6298"/>
    <w:rsid w:val="00D01037"/>
    <w:rsid w:val="00D01065"/>
    <w:rsid w:val="00D05E98"/>
    <w:rsid w:val="00D076C0"/>
    <w:rsid w:val="00D145D4"/>
    <w:rsid w:val="00D364A7"/>
    <w:rsid w:val="00D41DB1"/>
    <w:rsid w:val="00D42E6C"/>
    <w:rsid w:val="00D465F4"/>
    <w:rsid w:val="00D573EC"/>
    <w:rsid w:val="00D623DA"/>
    <w:rsid w:val="00D93344"/>
    <w:rsid w:val="00DA736A"/>
    <w:rsid w:val="00DB05A1"/>
    <w:rsid w:val="00DC5DBF"/>
    <w:rsid w:val="00DF0F0C"/>
    <w:rsid w:val="00E05E05"/>
    <w:rsid w:val="00E16E9C"/>
    <w:rsid w:val="00E22B29"/>
    <w:rsid w:val="00E368AC"/>
    <w:rsid w:val="00E47967"/>
    <w:rsid w:val="00E53034"/>
    <w:rsid w:val="00E80699"/>
    <w:rsid w:val="00EA26ED"/>
    <w:rsid w:val="00EB5A00"/>
    <w:rsid w:val="00EB5C2F"/>
    <w:rsid w:val="00EC43D4"/>
    <w:rsid w:val="00EE20E7"/>
    <w:rsid w:val="00EE7F36"/>
    <w:rsid w:val="00F20823"/>
    <w:rsid w:val="00F3518A"/>
    <w:rsid w:val="00F61618"/>
    <w:rsid w:val="00F6187A"/>
    <w:rsid w:val="00F83FA5"/>
    <w:rsid w:val="00F86A07"/>
    <w:rsid w:val="00FA6061"/>
    <w:rsid w:val="00FC0C0F"/>
    <w:rsid w:val="00FD06FE"/>
    <w:rsid w:val="00FD221E"/>
    <w:rsid w:val="00FD5D16"/>
    <w:rsid w:val="00FE7A0D"/>
    <w:rsid w:val="00FF38DB"/>
    <w:rsid w:val="00FF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D8"/>
    <w:rPr>
      <w:sz w:val="24"/>
      <w:szCs w:val="24"/>
      <w:lang w:val="en-US"/>
    </w:rPr>
  </w:style>
  <w:style w:type="paragraph" w:styleId="1">
    <w:name w:val="heading 1"/>
    <w:basedOn w:val="a"/>
    <w:next w:val="a"/>
    <w:qFormat/>
    <w:rsid w:val="00691EB3"/>
    <w:pPr>
      <w:keepNext/>
      <w:spacing w:before="240" w:after="60"/>
      <w:outlineLvl w:val="0"/>
    </w:pPr>
    <w:rPr>
      <w:rFonts w:ascii="Arial" w:hAnsi="Arial" w:cs="Arial"/>
      <w:b/>
      <w:bCs/>
      <w:kern w:val="32"/>
      <w:sz w:val="32"/>
      <w:szCs w:val="32"/>
    </w:rPr>
  </w:style>
  <w:style w:type="paragraph" w:styleId="3">
    <w:name w:val="heading 3"/>
    <w:basedOn w:val="a"/>
    <w:next w:val="a"/>
    <w:qFormat/>
    <w:rsid w:val="003922D8"/>
    <w:pPr>
      <w:keepNext/>
      <w:jc w:val="both"/>
      <w:outlineLvl w:val="2"/>
    </w:pPr>
    <w:rPr>
      <w:szCs w:val="20"/>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248D"/>
    <w:pPr>
      <w:tabs>
        <w:tab w:val="center" w:pos="4677"/>
        <w:tab w:val="right" w:pos="9355"/>
      </w:tabs>
    </w:pPr>
  </w:style>
  <w:style w:type="paragraph" w:styleId="a4">
    <w:name w:val="footer"/>
    <w:basedOn w:val="a"/>
    <w:rsid w:val="000C248D"/>
    <w:pPr>
      <w:tabs>
        <w:tab w:val="center" w:pos="4677"/>
        <w:tab w:val="right" w:pos="9355"/>
      </w:tabs>
    </w:pPr>
  </w:style>
  <w:style w:type="character" w:styleId="a5">
    <w:name w:val="Hyperlink"/>
    <w:rsid w:val="000C248D"/>
    <w:rPr>
      <w:color w:val="0000FF"/>
      <w:u w:val="single"/>
    </w:rPr>
  </w:style>
  <w:style w:type="paragraph" w:customStyle="1" w:styleId="10">
    <w:name w:val="заголовок 1"/>
    <w:basedOn w:val="a"/>
    <w:next w:val="a"/>
    <w:rsid w:val="000C248D"/>
    <w:pPr>
      <w:keepNext/>
      <w:outlineLvl w:val="0"/>
    </w:pPr>
    <w:rPr>
      <w:sz w:val="28"/>
      <w:szCs w:val="20"/>
    </w:rPr>
  </w:style>
  <w:style w:type="paragraph" w:styleId="a6">
    <w:name w:val="Normal (Web)"/>
    <w:basedOn w:val="a"/>
    <w:uiPriority w:val="99"/>
    <w:rsid w:val="001E4DEC"/>
    <w:pPr>
      <w:spacing w:before="100" w:beforeAutospacing="1" w:after="100" w:afterAutospacing="1"/>
    </w:pPr>
  </w:style>
  <w:style w:type="paragraph" w:customStyle="1" w:styleId="11">
    <w:name w:val="Обычный + 11 пт"/>
    <w:aliases w:val="По ширине"/>
    <w:basedOn w:val="a"/>
    <w:rsid w:val="003922D8"/>
    <w:pPr>
      <w:numPr>
        <w:numId w:val="4"/>
      </w:numPr>
      <w:jc w:val="both"/>
    </w:pPr>
    <w:rPr>
      <w:sz w:val="22"/>
      <w:szCs w:val="22"/>
      <w:lang w:val="ru-RU"/>
    </w:rPr>
  </w:style>
  <w:style w:type="table" w:styleId="a7">
    <w:name w:val="Table Grid"/>
    <w:basedOn w:val="a1"/>
    <w:rsid w:val="0069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5B72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D8"/>
    <w:rPr>
      <w:sz w:val="24"/>
      <w:szCs w:val="24"/>
      <w:lang w:val="en-US"/>
    </w:rPr>
  </w:style>
  <w:style w:type="paragraph" w:styleId="1">
    <w:name w:val="heading 1"/>
    <w:basedOn w:val="a"/>
    <w:next w:val="a"/>
    <w:qFormat/>
    <w:rsid w:val="00691EB3"/>
    <w:pPr>
      <w:keepNext/>
      <w:spacing w:before="240" w:after="60"/>
      <w:outlineLvl w:val="0"/>
    </w:pPr>
    <w:rPr>
      <w:rFonts w:ascii="Arial" w:hAnsi="Arial" w:cs="Arial"/>
      <w:b/>
      <w:bCs/>
      <w:kern w:val="32"/>
      <w:sz w:val="32"/>
      <w:szCs w:val="32"/>
    </w:rPr>
  </w:style>
  <w:style w:type="paragraph" w:styleId="3">
    <w:name w:val="heading 3"/>
    <w:basedOn w:val="a"/>
    <w:next w:val="a"/>
    <w:qFormat/>
    <w:rsid w:val="003922D8"/>
    <w:pPr>
      <w:keepNext/>
      <w:jc w:val="both"/>
      <w:outlineLvl w:val="2"/>
    </w:pPr>
    <w:rPr>
      <w:szCs w:val="20"/>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248D"/>
    <w:pPr>
      <w:tabs>
        <w:tab w:val="center" w:pos="4677"/>
        <w:tab w:val="right" w:pos="9355"/>
      </w:tabs>
    </w:pPr>
  </w:style>
  <w:style w:type="paragraph" w:styleId="a4">
    <w:name w:val="footer"/>
    <w:basedOn w:val="a"/>
    <w:rsid w:val="000C248D"/>
    <w:pPr>
      <w:tabs>
        <w:tab w:val="center" w:pos="4677"/>
        <w:tab w:val="right" w:pos="9355"/>
      </w:tabs>
    </w:pPr>
  </w:style>
  <w:style w:type="character" w:styleId="a5">
    <w:name w:val="Hyperlink"/>
    <w:rsid w:val="000C248D"/>
    <w:rPr>
      <w:color w:val="0000FF"/>
      <w:u w:val="single"/>
    </w:rPr>
  </w:style>
  <w:style w:type="paragraph" w:customStyle="1" w:styleId="10">
    <w:name w:val="заголовок 1"/>
    <w:basedOn w:val="a"/>
    <w:next w:val="a"/>
    <w:rsid w:val="000C248D"/>
    <w:pPr>
      <w:keepNext/>
      <w:outlineLvl w:val="0"/>
    </w:pPr>
    <w:rPr>
      <w:sz w:val="28"/>
      <w:szCs w:val="20"/>
    </w:rPr>
  </w:style>
  <w:style w:type="paragraph" w:styleId="a6">
    <w:name w:val="Normal (Web)"/>
    <w:basedOn w:val="a"/>
    <w:uiPriority w:val="99"/>
    <w:rsid w:val="001E4DEC"/>
    <w:pPr>
      <w:spacing w:before="100" w:beforeAutospacing="1" w:after="100" w:afterAutospacing="1"/>
    </w:pPr>
  </w:style>
  <w:style w:type="paragraph" w:customStyle="1" w:styleId="11">
    <w:name w:val="Обычный + 11 пт"/>
    <w:aliases w:val="По ширине"/>
    <w:basedOn w:val="a"/>
    <w:rsid w:val="003922D8"/>
    <w:pPr>
      <w:numPr>
        <w:numId w:val="4"/>
      </w:numPr>
      <w:jc w:val="both"/>
    </w:pPr>
    <w:rPr>
      <w:sz w:val="22"/>
      <w:szCs w:val="22"/>
      <w:lang w:val="ru-RU"/>
    </w:rPr>
  </w:style>
  <w:style w:type="table" w:styleId="a7">
    <w:name w:val="Table Grid"/>
    <w:basedOn w:val="a1"/>
    <w:rsid w:val="0069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5B7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8039">
      <w:bodyDiv w:val="1"/>
      <w:marLeft w:val="0"/>
      <w:marRight w:val="0"/>
      <w:marTop w:val="0"/>
      <w:marBottom w:val="0"/>
      <w:divBdr>
        <w:top w:val="none" w:sz="0" w:space="0" w:color="auto"/>
        <w:left w:val="none" w:sz="0" w:space="0" w:color="auto"/>
        <w:bottom w:val="none" w:sz="0" w:space="0" w:color="auto"/>
        <w:right w:val="none" w:sz="0" w:space="0" w:color="auto"/>
      </w:divBdr>
    </w:div>
    <w:div w:id="374934811">
      <w:bodyDiv w:val="1"/>
      <w:marLeft w:val="0"/>
      <w:marRight w:val="0"/>
      <w:marTop w:val="0"/>
      <w:marBottom w:val="0"/>
      <w:divBdr>
        <w:top w:val="none" w:sz="0" w:space="0" w:color="auto"/>
        <w:left w:val="none" w:sz="0" w:space="0" w:color="auto"/>
        <w:bottom w:val="none" w:sz="0" w:space="0" w:color="auto"/>
        <w:right w:val="none" w:sz="0" w:space="0" w:color="auto"/>
      </w:divBdr>
    </w:div>
    <w:div w:id="375856786">
      <w:bodyDiv w:val="1"/>
      <w:marLeft w:val="0"/>
      <w:marRight w:val="0"/>
      <w:marTop w:val="0"/>
      <w:marBottom w:val="0"/>
      <w:divBdr>
        <w:top w:val="none" w:sz="0" w:space="0" w:color="auto"/>
        <w:left w:val="none" w:sz="0" w:space="0" w:color="auto"/>
        <w:bottom w:val="none" w:sz="0" w:space="0" w:color="auto"/>
        <w:right w:val="none" w:sz="0" w:space="0" w:color="auto"/>
      </w:divBdr>
      <w:divsChild>
        <w:div w:id="1860316581">
          <w:marLeft w:val="0"/>
          <w:marRight w:val="0"/>
          <w:marTop w:val="0"/>
          <w:marBottom w:val="405"/>
          <w:divBdr>
            <w:top w:val="none" w:sz="0" w:space="0" w:color="auto"/>
            <w:left w:val="none" w:sz="0" w:space="0" w:color="auto"/>
            <w:bottom w:val="none" w:sz="0" w:space="0" w:color="auto"/>
            <w:right w:val="none" w:sz="0" w:space="0" w:color="auto"/>
          </w:divBdr>
        </w:div>
      </w:divsChild>
    </w:div>
    <w:div w:id="484007405">
      <w:bodyDiv w:val="1"/>
      <w:marLeft w:val="0"/>
      <w:marRight w:val="0"/>
      <w:marTop w:val="0"/>
      <w:marBottom w:val="0"/>
      <w:divBdr>
        <w:top w:val="none" w:sz="0" w:space="0" w:color="auto"/>
        <w:left w:val="none" w:sz="0" w:space="0" w:color="auto"/>
        <w:bottom w:val="none" w:sz="0" w:space="0" w:color="auto"/>
        <w:right w:val="none" w:sz="0" w:space="0" w:color="auto"/>
      </w:divBdr>
    </w:div>
    <w:div w:id="545340284">
      <w:bodyDiv w:val="1"/>
      <w:marLeft w:val="0"/>
      <w:marRight w:val="0"/>
      <w:marTop w:val="0"/>
      <w:marBottom w:val="0"/>
      <w:divBdr>
        <w:top w:val="none" w:sz="0" w:space="0" w:color="auto"/>
        <w:left w:val="none" w:sz="0" w:space="0" w:color="auto"/>
        <w:bottom w:val="none" w:sz="0" w:space="0" w:color="auto"/>
        <w:right w:val="none" w:sz="0" w:space="0" w:color="auto"/>
      </w:divBdr>
    </w:div>
    <w:div w:id="622689590">
      <w:bodyDiv w:val="1"/>
      <w:marLeft w:val="0"/>
      <w:marRight w:val="0"/>
      <w:marTop w:val="0"/>
      <w:marBottom w:val="0"/>
      <w:divBdr>
        <w:top w:val="none" w:sz="0" w:space="0" w:color="auto"/>
        <w:left w:val="none" w:sz="0" w:space="0" w:color="auto"/>
        <w:bottom w:val="none" w:sz="0" w:space="0" w:color="auto"/>
        <w:right w:val="none" w:sz="0" w:space="0" w:color="auto"/>
      </w:divBdr>
    </w:div>
    <w:div w:id="623846708">
      <w:bodyDiv w:val="1"/>
      <w:marLeft w:val="0"/>
      <w:marRight w:val="0"/>
      <w:marTop w:val="0"/>
      <w:marBottom w:val="0"/>
      <w:divBdr>
        <w:top w:val="none" w:sz="0" w:space="0" w:color="auto"/>
        <w:left w:val="none" w:sz="0" w:space="0" w:color="auto"/>
        <w:bottom w:val="none" w:sz="0" w:space="0" w:color="auto"/>
        <w:right w:val="none" w:sz="0" w:space="0" w:color="auto"/>
      </w:divBdr>
      <w:divsChild>
        <w:div w:id="1121414271">
          <w:marLeft w:val="0"/>
          <w:marRight w:val="0"/>
          <w:marTop w:val="0"/>
          <w:marBottom w:val="0"/>
          <w:divBdr>
            <w:top w:val="none" w:sz="0" w:space="0" w:color="auto"/>
            <w:left w:val="none" w:sz="0" w:space="0" w:color="auto"/>
            <w:bottom w:val="none" w:sz="0" w:space="0" w:color="auto"/>
            <w:right w:val="none" w:sz="0" w:space="0" w:color="auto"/>
          </w:divBdr>
        </w:div>
      </w:divsChild>
    </w:div>
    <w:div w:id="666447808">
      <w:bodyDiv w:val="1"/>
      <w:marLeft w:val="0"/>
      <w:marRight w:val="0"/>
      <w:marTop w:val="0"/>
      <w:marBottom w:val="0"/>
      <w:divBdr>
        <w:top w:val="none" w:sz="0" w:space="0" w:color="auto"/>
        <w:left w:val="none" w:sz="0" w:space="0" w:color="auto"/>
        <w:bottom w:val="none" w:sz="0" w:space="0" w:color="auto"/>
        <w:right w:val="none" w:sz="0" w:space="0" w:color="auto"/>
      </w:divBdr>
    </w:div>
    <w:div w:id="695038913">
      <w:bodyDiv w:val="1"/>
      <w:marLeft w:val="0"/>
      <w:marRight w:val="0"/>
      <w:marTop w:val="0"/>
      <w:marBottom w:val="0"/>
      <w:divBdr>
        <w:top w:val="none" w:sz="0" w:space="0" w:color="auto"/>
        <w:left w:val="none" w:sz="0" w:space="0" w:color="auto"/>
        <w:bottom w:val="none" w:sz="0" w:space="0" w:color="auto"/>
        <w:right w:val="none" w:sz="0" w:space="0" w:color="auto"/>
      </w:divBdr>
      <w:divsChild>
        <w:div w:id="2705266">
          <w:marLeft w:val="0"/>
          <w:marRight w:val="0"/>
          <w:marTop w:val="0"/>
          <w:marBottom w:val="0"/>
          <w:divBdr>
            <w:top w:val="none" w:sz="0" w:space="0" w:color="auto"/>
            <w:left w:val="none" w:sz="0" w:space="0" w:color="auto"/>
            <w:bottom w:val="none" w:sz="0" w:space="0" w:color="auto"/>
            <w:right w:val="none" w:sz="0" w:space="0" w:color="auto"/>
          </w:divBdr>
        </w:div>
        <w:div w:id="1939093593">
          <w:marLeft w:val="0"/>
          <w:marRight w:val="0"/>
          <w:marTop w:val="0"/>
          <w:marBottom w:val="0"/>
          <w:divBdr>
            <w:top w:val="none" w:sz="0" w:space="0" w:color="auto"/>
            <w:left w:val="none" w:sz="0" w:space="0" w:color="auto"/>
            <w:bottom w:val="none" w:sz="0" w:space="0" w:color="auto"/>
            <w:right w:val="none" w:sz="0" w:space="0" w:color="auto"/>
          </w:divBdr>
        </w:div>
        <w:div w:id="1395274624">
          <w:marLeft w:val="0"/>
          <w:marRight w:val="0"/>
          <w:marTop w:val="0"/>
          <w:marBottom w:val="0"/>
          <w:divBdr>
            <w:top w:val="none" w:sz="0" w:space="0" w:color="auto"/>
            <w:left w:val="none" w:sz="0" w:space="0" w:color="auto"/>
            <w:bottom w:val="none" w:sz="0" w:space="0" w:color="auto"/>
            <w:right w:val="none" w:sz="0" w:space="0" w:color="auto"/>
          </w:divBdr>
        </w:div>
        <w:div w:id="1513759831">
          <w:marLeft w:val="0"/>
          <w:marRight w:val="0"/>
          <w:marTop w:val="0"/>
          <w:marBottom w:val="0"/>
          <w:divBdr>
            <w:top w:val="none" w:sz="0" w:space="0" w:color="auto"/>
            <w:left w:val="none" w:sz="0" w:space="0" w:color="auto"/>
            <w:bottom w:val="none" w:sz="0" w:space="0" w:color="auto"/>
            <w:right w:val="none" w:sz="0" w:space="0" w:color="auto"/>
          </w:divBdr>
        </w:div>
      </w:divsChild>
    </w:div>
    <w:div w:id="728114801">
      <w:bodyDiv w:val="1"/>
      <w:marLeft w:val="0"/>
      <w:marRight w:val="0"/>
      <w:marTop w:val="0"/>
      <w:marBottom w:val="0"/>
      <w:divBdr>
        <w:top w:val="none" w:sz="0" w:space="0" w:color="auto"/>
        <w:left w:val="none" w:sz="0" w:space="0" w:color="auto"/>
        <w:bottom w:val="none" w:sz="0" w:space="0" w:color="auto"/>
        <w:right w:val="none" w:sz="0" w:space="0" w:color="auto"/>
      </w:divBdr>
    </w:div>
    <w:div w:id="732385588">
      <w:bodyDiv w:val="1"/>
      <w:marLeft w:val="0"/>
      <w:marRight w:val="0"/>
      <w:marTop w:val="0"/>
      <w:marBottom w:val="0"/>
      <w:divBdr>
        <w:top w:val="none" w:sz="0" w:space="0" w:color="auto"/>
        <w:left w:val="none" w:sz="0" w:space="0" w:color="auto"/>
        <w:bottom w:val="none" w:sz="0" w:space="0" w:color="auto"/>
        <w:right w:val="none" w:sz="0" w:space="0" w:color="auto"/>
      </w:divBdr>
    </w:div>
    <w:div w:id="926882521">
      <w:bodyDiv w:val="1"/>
      <w:marLeft w:val="0"/>
      <w:marRight w:val="0"/>
      <w:marTop w:val="0"/>
      <w:marBottom w:val="0"/>
      <w:divBdr>
        <w:top w:val="none" w:sz="0" w:space="0" w:color="auto"/>
        <w:left w:val="none" w:sz="0" w:space="0" w:color="auto"/>
        <w:bottom w:val="none" w:sz="0" w:space="0" w:color="auto"/>
        <w:right w:val="none" w:sz="0" w:space="0" w:color="auto"/>
      </w:divBdr>
    </w:div>
    <w:div w:id="944263062">
      <w:bodyDiv w:val="1"/>
      <w:marLeft w:val="0"/>
      <w:marRight w:val="0"/>
      <w:marTop w:val="0"/>
      <w:marBottom w:val="0"/>
      <w:divBdr>
        <w:top w:val="none" w:sz="0" w:space="0" w:color="auto"/>
        <w:left w:val="none" w:sz="0" w:space="0" w:color="auto"/>
        <w:bottom w:val="none" w:sz="0" w:space="0" w:color="auto"/>
        <w:right w:val="none" w:sz="0" w:space="0" w:color="auto"/>
      </w:divBdr>
    </w:div>
    <w:div w:id="953680447">
      <w:bodyDiv w:val="1"/>
      <w:marLeft w:val="0"/>
      <w:marRight w:val="0"/>
      <w:marTop w:val="0"/>
      <w:marBottom w:val="0"/>
      <w:divBdr>
        <w:top w:val="none" w:sz="0" w:space="0" w:color="auto"/>
        <w:left w:val="none" w:sz="0" w:space="0" w:color="auto"/>
        <w:bottom w:val="none" w:sz="0" w:space="0" w:color="auto"/>
        <w:right w:val="none" w:sz="0" w:space="0" w:color="auto"/>
      </w:divBdr>
    </w:div>
    <w:div w:id="982583550">
      <w:bodyDiv w:val="1"/>
      <w:marLeft w:val="0"/>
      <w:marRight w:val="0"/>
      <w:marTop w:val="0"/>
      <w:marBottom w:val="0"/>
      <w:divBdr>
        <w:top w:val="none" w:sz="0" w:space="0" w:color="auto"/>
        <w:left w:val="none" w:sz="0" w:space="0" w:color="auto"/>
        <w:bottom w:val="none" w:sz="0" w:space="0" w:color="auto"/>
        <w:right w:val="none" w:sz="0" w:space="0" w:color="auto"/>
      </w:divBdr>
    </w:div>
    <w:div w:id="1162967613">
      <w:bodyDiv w:val="1"/>
      <w:marLeft w:val="0"/>
      <w:marRight w:val="0"/>
      <w:marTop w:val="0"/>
      <w:marBottom w:val="0"/>
      <w:divBdr>
        <w:top w:val="none" w:sz="0" w:space="0" w:color="auto"/>
        <w:left w:val="none" w:sz="0" w:space="0" w:color="auto"/>
        <w:bottom w:val="none" w:sz="0" w:space="0" w:color="auto"/>
        <w:right w:val="none" w:sz="0" w:space="0" w:color="auto"/>
      </w:divBdr>
    </w:div>
    <w:div w:id="1524127290">
      <w:bodyDiv w:val="1"/>
      <w:marLeft w:val="0"/>
      <w:marRight w:val="0"/>
      <w:marTop w:val="0"/>
      <w:marBottom w:val="0"/>
      <w:divBdr>
        <w:top w:val="none" w:sz="0" w:space="0" w:color="auto"/>
        <w:left w:val="none" w:sz="0" w:space="0" w:color="auto"/>
        <w:bottom w:val="none" w:sz="0" w:space="0" w:color="auto"/>
        <w:right w:val="none" w:sz="0" w:space="0" w:color="auto"/>
      </w:divBdr>
      <w:divsChild>
        <w:div w:id="1089279013">
          <w:marLeft w:val="0"/>
          <w:marRight w:val="0"/>
          <w:marTop w:val="0"/>
          <w:marBottom w:val="405"/>
          <w:divBdr>
            <w:top w:val="none" w:sz="0" w:space="0" w:color="auto"/>
            <w:left w:val="none" w:sz="0" w:space="0" w:color="auto"/>
            <w:bottom w:val="none" w:sz="0" w:space="0" w:color="auto"/>
            <w:right w:val="none" w:sz="0" w:space="0" w:color="auto"/>
          </w:divBdr>
        </w:div>
      </w:divsChild>
    </w:div>
    <w:div w:id="1577131756">
      <w:bodyDiv w:val="1"/>
      <w:marLeft w:val="0"/>
      <w:marRight w:val="0"/>
      <w:marTop w:val="0"/>
      <w:marBottom w:val="0"/>
      <w:divBdr>
        <w:top w:val="none" w:sz="0" w:space="0" w:color="auto"/>
        <w:left w:val="none" w:sz="0" w:space="0" w:color="auto"/>
        <w:bottom w:val="none" w:sz="0" w:space="0" w:color="auto"/>
        <w:right w:val="none" w:sz="0" w:space="0" w:color="auto"/>
      </w:divBdr>
    </w:div>
    <w:div w:id="1600067056">
      <w:bodyDiv w:val="1"/>
      <w:marLeft w:val="0"/>
      <w:marRight w:val="0"/>
      <w:marTop w:val="0"/>
      <w:marBottom w:val="0"/>
      <w:divBdr>
        <w:top w:val="none" w:sz="0" w:space="0" w:color="auto"/>
        <w:left w:val="none" w:sz="0" w:space="0" w:color="auto"/>
        <w:bottom w:val="none" w:sz="0" w:space="0" w:color="auto"/>
        <w:right w:val="none" w:sz="0" w:space="0" w:color="auto"/>
      </w:divBdr>
    </w:div>
    <w:div w:id="1806045223">
      <w:bodyDiv w:val="1"/>
      <w:marLeft w:val="0"/>
      <w:marRight w:val="0"/>
      <w:marTop w:val="0"/>
      <w:marBottom w:val="0"/>
      <w:divBdr>
        <w:top w:val="none" w:sz="0" w:space="0" w:color="auto"/>
        <w:left w:val="none" w:sz="0" w:space="0" w:color="auto"/>
        <w:bottom w:val="none" w:sz="0" w:space="0" w:color="auto"/>
        <w:right w:val="none" w:sz="0" w:space="0" w:color="auto"/>
      </w:divBdr>
    </w:div>
    <w:div w:id="1994749057">
      <w:bodyDiv w:val="1"/>
      <w:marLeft w:val="0"/>
      <w:marRight w:val="0"/>
      <w:marTop w:val="0"/>
      <w:marBottom w:val="0"/>
      <w:divBdr>
        <w:top w:val="none" w:sz="0" w:space="0" w:color="auto"/>
        <w:left w:val="none" w:sz="0" w:space="0" w:color="auto"/>
        <w:bottom w:val="none" w:sz="0" w:space="0" w:color="auto"/>
        <w:right w:val="none" w:sz="0" w:space="0" w:color="auto"/>
      </w:divBdr>
    </w:div>
    <w:div w:id="2003850460">
      <w:bodyDiv w:val="1"/>
      <w:marLeft w:val="0"/>
      <w:marRight w:val="0"/>
      <w:marTop w:val="0"/>
      <w:marBottom w:val="0"/>
      <w:divBdr>
        <w:top w:val="none" w:sz="0" w:space="0" w:color="auto"/>
        <w:left w:val="none" w:sz="0" w:space="0" w:color="auto"/>
        <w:bottom w:val="none" w:sz="0" w:space="0" w:color="auto"/>
        <w:right w:val="none" w:sz="0" w:space="0" w:color="auto"/>
      </w:divBdr>
    </w:div>
    <w:div w:id="2005427729">
      <w:bodyDiv w:val="1"/>
      <w:marLeft w:val="0"/>
      <w:marRight w:val="0"/>
      <w:marTop w:val="0"/>
      <w:marBottom w:val="0"/>
      <w:divBdr>
        <w:top w:val="none" w:sz="0" w:space="0" w:color="auto"/>
        <w:left w:val="none" w:sz="0" w:space="0" w:color="auto"/>
        <w:bottom w:val="none" w:sz="0" w:space="0" w:color="auto"/>
        <w:right w:val="none" w:sz="0" w:space="0" w:color="auto"/>
      </w:divBdr>
    </w:div>
    <w:div w:id="21068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1284</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БАЗА ОТДЫХА «ВИТЯЗЬ»</vt:lpstr>
    </vt:vector>
  </TitlesOfParts>
  <Company>Триэл Тур</Company>
  <LinksUpToDate>false</LinksUpToDate>
  <CharactersWithSpaces>8586</CharactersWithSpaces>
  <SharedDoc>false</SharedDoc>
  <HLinks>
    <vt:vector size="6" baseType="variant">
      <vt:variant>
        <vt:i4>1</vt:i4>
      </vt:variant>
      <vt:variant>
        <vt:i4>0</vt:i4>
      </vt:variant>
      <vt:variant>
        <vt:i4>0</vt:i4>
      </vt:variant>
      <vt:variant>
        <vt:i4>5</vt:i4>
      </vt:variant>
      <vt:variant>
        <vt:lpwstr>http://www.trial-tour.ru/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БАЗА ОТДЫХА «ВИТЯЗЬ»</dc:title>
  <dc:creator>Директор</dc:creator>
  <cp:lastModifiedBy>Екатерина</cp:lastModifiedBy>
  <cp:revision>4</cp:revision>
  <cp:lastPrinted>2022-06-08T12:27:00Z</cp:lastPrinted>
  <dcterms:created xsi:type="dcterms:W3CDTF">2022-11-08T11:48:00Z</dcterms:created>
  <dcterms:modified xsi:type="dcterms:W3CDTF">2022-11-14T09:47:00Z</dcterms:modified>
</cp:coreProperties>
</file>