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72" w:rsidRPr="007E6B72" w:rsidRDefault="007E6B72" w:rsidP="007E6B72">
      <w:pPr>
        <w:pStyle w:val="a5"/>
        <w:jc w:val="center"/>
        <w:rPr>
          <w:rFonts w:ascii="Times New Roman" w:hAnsi="Times New Roman" w:cs="Times New Roman"/>
          <w:color w:val="1F497D" w:themeColor="text2"/>
          <w:sz w:val="36"/>
          <w:lang w:eastAsia="ru-RU"/>
        </w:rPr>
      </w:pPr>
      <w:bookmarkStart w:id="0" w:name="_GoBack"/>
      <w:bookmarkEnd w:id="0"/>
      <w:r w:rsidRPr="007E6B72">
        <w:rPr>
          <w:rFonts w:ascii="Times New Roman" w:hAnsi="Times New Roman" w:cs="Times New Roman"/>
          <w:color w:val="1F497D" w:themeColor="text2"/>
          <w:sz w:val="36"/>
          <w:lang w:eastAsia="ru-RU"/>
        </w:rPr>
        <w:t>ВЕСЕННИЕ КАНИКУЛЫ В ПЕТЕРБУРГЕ!</w:t>
      </w:r>
    </w:p>
    <w:p w:rsidR="007E6B72" w:rsidRPr="007E6B72" w:rsidRDefault="007E6B72" w:rsidP="007E6B72">
      <w:pPr>
        <w:pStyle w:val="a5"/>
        <w:jc w:val="center"/>
        <w:rPr>
          <w:rFonts w:ascii="Times New Roman" w:hAnsi="Times New Roman" w:cs="Times New Roman"/>
          <w:color w:val="333333"/>
          <w:sz w:val="32"/>
          <w:szCs w:val="27"/>
        </w:rPr>
      </w:pPr>
      <w:r w:rsidRPr="007E6B72">
        <w:rPr>
          <w:rStyle w:val="a3"/>
          <w:rFonts w:ascii="Times New Roman" w:hAnsi="Times New Roman" w:cs="Times New Roman"/>
          <w:i w:val="0"/>
          <w:color w:val="333333"/>
          <w:sz w:val="28"/>
          <w:shd w:val="clear" w:color="auto" w:fill="FFFFFF"/>
        </w:rPr>
        <w:t>07.03.23-11.03.23</w:t>
      </w:r>
      <w:r w:rsidRPr="007E6B72">
        <w:rPr>
          <w:rStyle w:val="a3"/>
          <w:rFonts w:ascii="Times New Roman" w:hAnsi="Times New Roman" w:cs="Times New Roman"/>
          <w:i w:val="0"/>
          <w:color w:val="333333"/>
          <w:sz w:val="28"/>
          <w:shd w:val="clear" w:color="auto" w:fill="FFFFFF"/>
        </w:rPr>
        <w:br/>
      </w:r>
      <w:r w:rsidRPr="007E6B72">
        <w:rPr>
          <w:rStyle w:val="a4"/>
          <w:rFonts w:ascii="Times New Roman" w:hAnsi="Times New Roman" w:cs="Times New Roman"/>
          <w:b w:val="0"/>
          <w:color w:val="1F497D" w:themeColor="text2"/>
          <w:sz w:val="32"/>
          <w:szCs w:val="27"/>
        </w:rPr>
        <w:t>5 дней / 4 ночи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7E6B72" w:rsidTr="007E6B72">
        <w:tc>
          <w:tcPr>
            <w:tcW w:w="1384" w:type="dxa"/>
          </w:tcPr>
          <w:p w:rsidR="007E6B72" w:rsidRPr="007E6B72" w:rsidRDefault="007E6B72" w:rsidP="007E6B72">
            <w:pPr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color w:val="135B94"/>
                <w:sz w:val="28"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135B94"/>
                <w:sz w:val="28"/>
                <w:szCs w:val="39"/>
                <w:lang w:eastAsia="ru-RU"/>
              </w:rPr>
              <w:t>1 день</w:t>
            </w:r>
          </w:p>
        </w:tc>
        <w:tc>
          <w:tcPr>
            <w:tcW w:w="9298" w:type="dxa"/>
          </w:tcPr>
          <w:p w:rsidR="007E6B72" w:rsidRPr="007E6B72" w:rsidRDefault="007E6B72" w:rsidP="007E6B72">
            <w:pPr>
              <w:pStyle w:val="a5"/>
              <w:rPr>
                <w:rFonts w:ascii="Times New Roman" w:hAnsi="Times New Roman" w:cs="Times New Roman"/>
              </w:rPr>
            </w:pPr>
            <w:r w:rsidRPr="007E6B72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Отправления (сбор за 20 минут до указанного времени): см. на сайте. Время трансферов уточняйте за день до выезда! </w:t>
            </w:r>
          </w:p>
        </w:tc>
      </w:tr>
      <w:tr w:rsidR="007E6B72" w:rsidTr="007E6B72">
        <w:tc>
          <w:tcPr>
            <w:tcW w:w="1384" w:type="dxa"/>
            <w:vAlign w:val="center"/>
          </w:tcPr>
          <w:p w:rsidR="007E6B72" w:rsidRPr="007E6B72" w:rsidRDefault="007E6B72" w:rsidP="007E6B72">
            <w:pPr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color w:val="135B94"/>
                <w:sz w:val="28"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135B94"/>
                <w:sz w:val="28"/>
                <w:szCs w:val="39"/>
                <w:lang w:eastAsia="ru-RU"/>
              </w:rPr>
              <w:t>2 день</w:t>
            </w:r>
          </w:p>
        </w:tc>
        <w:tc>
          <w:tcPr>
            <w:tcW w:w="9298" w:type="dxa"/>
          </w:tcPr>
          <w:p w:rsidR="007E6B72" w:rsidRPr="007E6B72" w:rsidRDefault="007E6B72" w:rsidP="007E6B72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B72">
              <w:rPr>
                <w:rFonts w:ascii="Times New Roman" w:hAnsi="Times New Roman" w:cs="Times New Roman"/>
                <w:lang w:eastAsia="ru-RU"/>
              </w:rPr>
              <w:t>Завтрак. Отправление на обзорную экскурсию по городу. </w:t>
            </w:r>
          </w:p>
          <w:p w:rsidR="007E6B72" w:rsidRPr="007E6B72" w:rsidRDefault="007E6B72" w:rsidP="007E6B72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B72">
              <w:rPr>
                <w:rFonts w:ascii="Times New Roman" w:hAnsi="Times New Roman" w:cs="Times New Roman"/>
                <w:lang w:eastAsia="ru-RU"/>
              </w:rPr>
              <w:t>Во время автобусно-пешеходной обзорной экскурсии по Санкт-Петербургу вы увидите Исаакиевскую площадь с величественным Исаакиевским собором, памятник Медный всадник, Адмиралтейство, торжественную резиденцию российских императоров - Зимний Дворец, а также Спас-на-Крови, Марсово поле.  Посетите территорию Петропавловской крепости.  Далее, наш путь лежит к Главному православным храму Северной столицы - Казанскому Кафедральному Собору. Побывав здесь, Вы узнаете множество интересных фактов</w:t>
            </w:r>
          </w:p>
          <w:p w:rsidR="007E6B72" w:rsidRPr="007E6B72" w:rsidRDefault="007E6B72" w:rsidP="007E6B72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B72">
              <w:rPr>
                <w:rFonts w:ascii="Times New Roman" w:hAnsi="Times New Roman" w:cs="Times New Roman"/>
                <w:lang w:eastAsia="ru-RU"/>
              </w:rPr>
              <w:t>Обед.  Заселение в гостиницу, свободное время.</w:t>
            </w:r>
          </w:p>
        </w:tc>
      </w:tr>
      <w:tr w:rsidR="007E6B72" w:rsidTr="007E6B72">
        <w:tc>
          <w:tcPr>
            <w:tcW w:w="1384" w:type="dxa"/>
          </w:tcPr>
          <w:p w:rsidR="007E6B72" w:rsidRPr="007E6B72" w:rsidRDefault="007E6B72" w:rsidP="007E6B72">
            <w:pPr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color w:val="135B94"/>
                <w:sz w:val="28"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135B94"/>
                <w:sz w:val="28"/>
                <w:szCs w:val="39"/>
                <w:lang w:eastAsia="ru-RU"/>
              </w:rPr>
              <w:t>3 день</w:t>
            </w:r>
          </w:p>
        </w:tc>
        <w:tc>
          <w:tcPr>
            <w:tcW w:w="9298" w:type="dxa"/>
          </w:tcPr>
          <w:p w:rsidR="007E6B72" w:rsidRPr="007E6B72" w:rsidRDefault="007E6B72" w:rsidP="007E6B72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B72">
              <w:rPr>
                <w:rFonts w:ascii="Times New Roman" w:hAnsi="Times New Roman" w:cs="Times New Roman"/>
                <w:lang w:eastAsia="ru-RU"/>
              </w:rPr>
              <w:t>Завтрак.  Загородная экскурсия в Кронштадт – самый необычный пригород Санкт-Петербурга, сыгравший очень важную роль в истории Российского государства. Сердцем Кронштадта, является Морской Никольский Собор - главный военно-морской храм России!  Вы посетите новый музейно-исторический парк "Остров фортов". Первый и самый большой в России парк, посвящённый военно-морскому флоту.  Экскурсия в Эрмитаж. Эрмитаж в Санкт-Петербурге – российский музейный комплекс мирового значения, первые здания которого были заложены при императрице Елизавете.  Впечатление от посещения Эрмитажа сложно описать словами.  Возращение в гостиницу.</w:t>
            </w:r>
          </w:p>
        </w:tc>
      </w:tr>
      <w:tr w:rsidR="007E6B72" w:rsidTr="007E6B72">
        <w:tc>
          <w:tcPr>
            <w:tcW w:w="1384" w:type="dxa"/>
          </w:tcPr>
          <w:p w:rsidR="007E6B72" w:rsidRPr="007E6B72" w:rsidRDefault="007E6B72" w:rsidP="007E6B72">
            <w:pPr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color w:val="135B94"/>
                <w:sz w:val="28"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135B94"/>
                <w:sz w:val="28"/>
                <w:szCs w:val="39"/>
                <w:lang w:eastAsia="ru-RU"/>
              </w:rPr>
              <w:t>4 день</w:t>
            </w:r>
          </w:p>
        </w:tc>
        <w:tc>
          <w:tcPr>
            <w:tcW w:w="9298" w:type="dxa"/>
          </w:tcPr>
          <w:p w:rsidR="007E6B72" w:rsidRPr="007E6B72" w:rsidRDefault="007E6B72" w:rsidP="007E6B7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E6B72">
              <w:rPr>
                <w:rFonts w:ascii="Times New Roman" w:hAnsi="Times New Roman" w:cs="Times New Roman"/>
                <w:lang w:eastAsia="ru-RU"/>
              </w:rPr>
              <w:t>Завтрак.</w:t>
            </w:r>
          </w:p>
          <w:p w:rsidR="007E6B72" w:rsidRPr="007E6B72" w:rsidRDefault="007E6B72" w:rsidP="007E6B72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B72">
              <w:rPr>
                <w:rFonts w:ascii="Times New Roman" w:hAnsi="Times New Roman" w:cs="Times New Roman"/>
                <w:lang w:eastAsia="ru-RU"/>
              </w:rPr>
              <w:t xml:space="preserve">Загородная экскурсия в Царское село прогулкой по парку. В Царском Селе проживало множество правящих семей, от Екатерины I до Николая II. Все они оставили здесь отпечатки следов своего пребывания. На территории Екатерининского парка расположено более 30 архитектурных сооружений и одноименный Екатерининский дворец с Янтарной комнатой (доп.плата - взр. - 900, реб.(до 14 лет) - 400 руб.).  Посещение Петровской акватории. Музей-макет "Петровская Акватория» - исторический макет Петербурга 18 века с настоящим водным пространством! Музей-макет "Петровская Акватория" - первый грандиозный исторический макет в России в масштабе 1:87 площадью 500 кв. метров , был открыт 4 сентября 2014 года. Экспозиция музея представляет собой реконструкцию наиболее значимых достопримечательностей Петербурга и пригородов, связанных с историей создания города и российского флота.  </w:t>
            </w:r>
          </w:p>
          <w:p w:rsidR="007E6B72" w:rsidRPr="007E6B72" w:rsidRDefault="007E6B72" w:rsidP="007E6B72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6B72">
              <w:rPr>
                <w:rFonts w:ascii="Times New Roman" w:hAnsi="Times New Roman" w:cs="Times New Roman"/>
                <w:lang w:eastAsia="ru-RU"/>
              </w:rPr>
              <w:t>Обед. Отправление из Санкт - Петербурга.</w:t>
            </w:r>
          </w:p>
        </w:tc>
      </w:tr>
      <w:tr w:rsidR="007E6B72" w:rsidTr="007E6B72">
        <w:tc>
          <w:tcPr>
            <w:tcW w:w="1384" w:type="dxa"/>
          </w:tcPr>
          <w:p w:rsidR="007E6B72" w:rsidRPr="007E6B72" w:rsidRDefault="007E6B72" w:rsidP="007E6B72">
            <w:pPr>
              <w:spacing w:before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color w:val="135B94"/>
                <w:sz w:val="28"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135B94"/>
                <w:sz w:val="28"/>
                <w:szCs w:val="39"/>
                <w:lang w:eastAsia="ru-RU"/>
              </w:rPr>
              <w:t>5 день</w:t>
            </w:r>
          </w:p>
        </w:tc>
        <w:tc>
          <w:tcPr>
            <w:tcW w:w="9298" w:type="dxa"/>
          </w:tcPr>
          <w:p w:rsidR="007E6B72" w:rsidRPr="007E6B72" w:rsidRDefault="007E6B72" w:rsidP="007E6B72">
            <w:pPr>
              <w:pStyle w:val="a5"/>
              <w:rPr>
                <w:rFonts w:ascii="Times New Roman" w:eastAsia="Times New Roman" w:hAnsi="Times New Roman" w:cs="Times New Roman"/>
                <w:caps/>
                <w:szCs w:val="39"/>
                <w:lang w:eastAsia="ru-RU"/>
              </w:rPr>
            </w:pPr>
            <w:r w:rsidRPr="007E6B72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Ориентировочное прибытие в Нижний Новгород до 14:00.</w:t>
            </w:r>
          </w:p>
        </w:tc>
      </w:tr>
    </w:tbl>
    <w:p w:rsidR="007E6B72" w:rsidRPr="007E6B72" w:rsidRDefault="007E6B72" w:rsidP="007E6B72">
      <w:pPr>
        <w:pStyle w:val="a5"/>
        <w:rPr>
          <w:rFonts w:ascii="Times New Roman" w:hAnsi="Times New Roman" w:cs="Times New Roman"/>
          <w:sz w:val="18"/>
          <w:lang w:eastAsia="ru-RU"/>
        </w:rPr>
      </w:pPr>
    </w:p>
    <w:p w:rsidR="007E6B72" w:rsidRPr="007E6B72" w:rsidRDefault="007E6B72" w:rsidP="007E6B72">
      <w:pPr>
        <w:pStyle w:val="a5"/>
        <w:jc w:val="center"/>
        <w:rPr>
          <w:rFonts w:ascii="Times New Roman" w:hAnsi="Times New Roman" w:cs="Times New Roman"/>
          <w:color w:val="1F497D" w:themeColor="text2"/>
          <w:sz w:val="20"/>
          <w:szCs w:val="24"/>
          <w:lang w:eastAsia="ru-RU"/>
        </w:rPr>
      </w:pPr>
      <w:r w:rsidRPr="007E6B72">
        <w:rPr>
          <w:rFonts w:ascii="Times New Roman" w:hAnsi="Times New Roman" w:cs="Times New Roman"/>
          <w:color w:val="1F497D" w:themeColor="text2"/>
          <w:sz w:val="20"/>
          <w:szCs w:val="24"/>
          <w:lang w:eastAsia="ru-RU"/>
        </w:rPr>
        <w:t>Стоимость тура на 1 чел., руб. (цена фиксированная и меняться не будет)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4367"/>
        <w:gridCol w:w="6373"/>
      </w:tblGrid>
      <w:tr w:rsidR="007E6B72" w:rsidRPr="007E6B72" w:rsidTr="007E6B72">
        <w:tc>
          <w:tcPr>
            <w:tcW w:w="10740" w:type="dxa"/>
            <w:gridSpan w:val="2"/>
            <w:hideMark/>
          </w:tcPr>
          <w:p w:rsidR="007E6B72" w:rsidRPr="007E6B72" w:rsidRDefault="00BF60C5" w:rsidP="007E6B72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hyperlink r:id="rId7" w:history="1">
              <w:r w:rsidR="007E6B72" w:rsidRPr="007E6B72">
                <w:rPr>
                  <w:rFonts w:ascii="Times New Roman" w:hAnsi="Times New Roman" w:cs="Times New Roman"/>
                  <w:szCs w:val="24"/>
                  <w:lang w:eastAsia="ru-RU"/>
                </w:rPr>
                <w:t>Багратион 4*</w:t>
              </w:r>
              <w:r w:rsidR="007E6B72" w:rsidRPr="007E6B72">
                <w:rPr>
                  <w:rFonts w:ascii="Times New Roman" w:hAnsi="Times New Roman" w:cs="Times New Roman"/>
                  <w:szCs w:val="24"/>
                  <w:lang w:eastAsia="ru-RU"/>
                </w:rPr>
                <w:br/>
              </w:r>
            </w:hyperlink>
            <w:r w:rsidR="007E6B72" w:rsidRPr="007E6B72">
              <w:rPr>
                <w:rFonts w:ascii="Times New Roman" w:hAnsi="Times New Roman" w:cs="Times New Roman"/>
                <w:szCs w:val="24"/>
                <w:lang w:eastAsia="ru-RU"/>
              </w:rPr>
              <w:t>2-х местный  номер с удобствами</w:t>
            </w:r>
          </w:p>
        </w:tc>
      </w:tr>
      <w:tr w:rsidR="007E6B72" w:rsidRPr="007E6B72" w:rsidTr="007E6B72">
        <w:tc>
          <w:tcPr>
            <w:tcW w:w="0" w:type="auto"/>
            <w:hideMark/>
          </w:tcPr>
          <w:p w:rsidR="007E6B72" w:rsidRPr="007E6B72" w:rsidRDefault="007E6B72" w:rsidP="007E6B72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6B72">
              <w:rPr>
                <w:rFonts w:ascii="Times New Roman" w:hAnsi="Times New Roman" w:cs="Times New Roman"/>
                <w:szCs w:val="24"/>
                <w:lang w:eastAsia="ru-RU"/>
              </w:rPr>
              <w:t>ВЗРОСЛЫЙ</w:t>
            </w:r>
          </w:p>
        </w:tc>
        <w:tc>
          <w:tcPr>
            <w:tcW w:w="5094" w:type="dxa"/>
            <w:hideMark/>
          </w:tcPr>
          <w:p w:rsidR="007E6B72" w:rsidRPr="007E6B72" w:rsidRDefault="007E6B72" w:rsidP="007E6B72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6B72">
              <w:rPr>
                <w:rFonts w:ascii="Times New Roman" w:hAnsi="Times New Roman" w:cs="Times New Roman"/>
                <w:szCs w:val="24"/>
                <w:lang w:eastAsia="ru-RU"/>
              </w:rPr>
              <w:t>13950</w:t>
            </w:r>
          </w:p>
        </w:tc>
      </w:tr>
      <w:tr w:rsidR="007E6B72" w:rsidRPr="007E6B72" w:rsidTr="007E6B72">
        <w:tc>
          <w:tcPr>
            <w:tcW w:w="0" w:type="auto"/>
            <w:hideMark/>
          </w:tcPr>
          <w:p w:rsidR="007E6B72" w:rsidRPr="007E6B72" w:rsidRDefault="007E6B72" w:rsidP="007E6B72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6B72">
              <w:rPr>
                <w:rFonts w:ascii="Times New Roman" w:hAnsi="Times New Roman" w:cs="Times New Roman"/>
                <w:szCs w:val="24"/>
                <w:lang w:eastAsia="ru-RU"/>
              </w:rPr>
              <w:t>РЕБЕНОК (ДО 14 ЛЕТ)</w:t>
            </w:r>
          </w:p>
        </w:tc>
        <w:tc>
          <w:tcPr>
            <w:tcW w:w="5094" w:type="dxa"/>
            <w:hideMark/>
          </w:tcPr>
          <w:p w:rsidR="007E6B72" w:rsidRPr="007E6B72" w:rsidRDefault="007E6B72" w:rsidP="007E6B72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6B72">
              <w:rPr>
                <w:rFonts w:ascii="Times New Roman" w:hAnsi="Times New Roman" w:cs="Times New Roman"/>
                <w:szCs w:val="24"/>
                <w:lang w:eastAsia="ru-RU"/>
              </w:rPr>
              <w:t>13450</w:t>
            </w:r>
          </w:p>
        </w:tc>
      </w:tr>
      <w:tr w:rsidR="007E6B72" w:rsidRPr="007E6B72" w:rsidTr="007E6B72">
        <w:tc>
          <w:tcPr>
            <w:tcW w:w="0" w:type="auto"/>
            <w:hideMark/>
          </w:tcPr>
          <w:p w:rsidR="007E6B72" w:rsidRPr="007E6B72" w:rsidRDefault="007E6B72" w:rsidP="007E6B72">
            <w:pPr>
              <w:pStyle w:val="a5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6B72">
              <w:rPr>
                <w:rFonts w:ascii="Times New Roman" w:hAnsi="Times New Roman" w:cs="Times New Roman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5094" w:type="dxa"/>
            <w:hideMark/>
          </w:tcPr>
          <w:p w:rsidR="007E6B72" w:rsidRPr="007E6B72" w:rsidRDefault="007E6B72" w:rsidP="007E6B72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6B72">
              <w:rPr>
                <w:rFonts w:ascii="Times New Roman" w:hAnsi="Times New Roman" w:cs="Times New Roman"/>
                <w:szCs w:val="24"/>
                <w:lang w:eastAsia="ru-RU"/>
              </w:rPr>
              <w:t>17450</w:t>
            </w:r>
          </w:p>
        </w:tc>
      </w:tr>
      <w:tr w:rsidR="007E6B72" w:rsidRPr="007E6B72" w:rsidTr="007E6B72">
        <w:tc>
          <w:tcPr>
            <w:tcW w:w="10740" w:type="dxa"/>
            <w:gridSpan w:val="2"/>
            <w:hideMark/>
          </w:tcPr>
          <w:p w:rsidR="007E6B72" w:rsidRPr="007E6B72" w:rsidRDefault="007E6B72" w:rsidP="007E6B72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6B72">
              <w:rPr>
                <w:rFonts w:ascii="Times New Roman" w:hAnsi="Times New Roman" w:cs="Times New Roman"/>
                <w:szCs w:val="24"/>
                <w:lang w:eastAsia="ru-RU"/>
              </w:rPr>
              <w:t>Возможно трехместное размещение, скидка на дополнительное место (еврораскладушка) не предоставляется.</w:t>
            </w:r>
          </w:p>
        </w:tc>
      </w:tr>
    </w:tbl>
    <w:p w:rsidR="007E6B72" w:rsidRDefault="007E6B72" w:rsidP="007E6B72">
      <w:pPr>
        <w:pStyle w:val="a5"/>
        <w:rPr>
          <w:rFonts w:ascii="Times New Roman" w:hAnsi="Times New Roman" w:cs="Times New Roman"/>
          <w:lang w:eastAsia="ru-RU"/>
        </w:rPr>
      </w:pPr>
    </w:p>
    <w:p w:rsidR="007E6B72" w:rsidRPr="007E6B72" w:rsidRDefault="007E6B72" w:rsidP="007E6B72">
      <w:pPr>
        <w:pStyle w:val="a5"/>
        <w:rPr>
          <w:rFonts w:ascii="Times New Roman" w:hAnsi="Times New Roman" w:cs="Times New Roman"/>
          <w:lang w:eastAsia="ru-RU"/>
        </w:rPr>
      </w:pPr>
      <w:r w:rsidRPr="007E6B72">
        <w:rPr>
          <w:rFonts w:ascii="Times New Roman" w:hAnsi="Times New Roman" w:cs="Times New Roman"/>
          <w:lang w:eastAsia="ru-RU"/>
        </w:rPr>
        <w:t>В стоимость входит:</w:t>
      </w:r>
    </w:p>
    <w:p w:rsidR="007E6B72" w:rsidRPr="007E6B72" w:rsidRDefault="007E6B72" w:rsidP="007E6B72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7E6B72">
        <w:rPr>
          <w:rFonts w:ascii="Times New Roman" w:hAnsi="Times New Roman" w:cs="Times New Roman"/>
          <w:lang w:eastAsia="ru-RU"/>
        </w:rPr>
        <w:t>Проезд автобусом туристического класса;</w:t>
      </w:r>
    </w:p>
    <w:p w:rsidR="007E6B72" w:rsidRPr="007E6B72" w:rsidRDefault="007E6B72" w:rsidP="007E6B72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7E6B72">
        <w:rPr>
          <w:rFonts w:ascii="Times New Roman" w:hAnsi="Times New Roman" w:cs="Times New Roman"/>
          <w:lang w:eastAsia="ru-RU"/>
        </w:rPr>
        <w:t>Проживание: "Багратион" 4*;</w:t>
      </w:r>
    </w:p>
    <w:p w:rsidR="007E6B72" w:rsidRPr="007E6B72" w:rsidRDefault="007E6B72" w:rsidP="007E6B72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7E6B72">
        <w:rPr>
          <w:rFonts w:ascii="Times New Roman" w:hAnsi="Times New Roman" w:cs="Times New Roman"/>
          <w:lang w:eastAsia="ru-RU"/>
        </w:rPr>
        <w:t>Питание: 3 завтрака/ 2 обеда;</w:t>
      </w:r>
    </w:p>
    <w:p w:rsidR="007E6B72" w:rsidRPr="007E6B72" w:rsidRDefault="007E6B72" w:rsidP="007E6B72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7E6B72">
        <w:rPr>
          <w:rFonts w:ascii="Times New Roman" w:hAnsi="Times New Roman" w:cs="Times New Roman"/>
          <w:lang w:eastAsia="ru-RU"/>
        </w:rPr>
        <w:t>Экскурсионное обслуживание, входные билеты в музеи (кроме Екатерининского дворца);</w:t>
      </w:r>
    </w:p>
    <w:p w:rsidR="007E6B72" w:rsidRPr="007E6B72" w:rsidRDefault="007E6B72" w:rsidP="007E6B72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7E6B72">
        <w:rPr>
          <w:rFonts w:ascii="Times New Roman" w:hAnsi="Times New Roman" w:cs="Times New Roman"/>
          <w:lang w:eastAsia="ru-RU"/>
        </w:rPr>
        <w:t>Страховка от ДТП.</w:t>
      </w:r>
    </w:p>
    <w:p w:rsidR="007E6B72" w:rsidRDefault="007E6B72" w:rsidP="007E6B72">
      <w:pPr>
        <w:pStyle w:val="a5"/>
        <w:rPr>
          <w:rFonts w:ascii="Times New Roman" w:hAnsi="Times New Roman" w:cs="Times New Roman"/>
          <w:lang w:eastAsia="ru-RU"/>
        </w:rPr>
      </w:pPr>
    </w:p>
    <w:p w:rsidR="007E6B72" w:rsidRPr="007E6B72" w:rsidRDefault="007E6B72" w:rsidP="007E6B72">
      <w:pPr>
        <w:pStyle w:val="a5"/>
        <w:rPr>
          <w:rFonts w:ascii="Times New Roman" w:hAnsi="Times New Roman" w:cs="Times New Roman"/>
          <w:lang w:eastAsia="ru-RU"/>
        </w:rPr>
      </w:pPr>
      <w:r w:rsidRPr="007E6B72">
        <w:rPr>
          <w:rFonts w:ascii="Times New Roman" w:hAnsi="Times New Roman" w:cs="Times New Roman"/>
          <w:lang w:eastAsia="ru-RU"/>
        </w:rPr>
        <w:t>Дополнительно оплачивается при бронировании тура:</w:t>
      </w:r>
    </w:p>
    <w:p w:rsidR="007E6B72" w:rsidRPr="007E6B72" w:rsidRDefault="007E6B72" w:rsidP="007E6B72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Pr="007E6B72">
        <w:rPr>
          <w:rFonts w:ascii="Times New Roman" w:hAnsi="Times New Roman" w:cs="Times New Roman"/>
          <w:lang w:eastAsia="ru-RU"/>
        </w:rPr>
        <w:t>Экскурсионное обслуживание в Екатерининском дворце - взр. (от 14 лет) - 900 руб., реб.(до 14 лет) - 400 руб.</w:t>
      </w:r>
    </w:p>
    <w:p w:rsidR="007E6B72" w:rsidRPr="007E6B72" w:rsidRDefault="007E6B72" w:rsidP="007E6B72">
      <w:pPr>
        <w:pStyle w:val="a5"/>
        <w:rPr>
          <w:rFonts w:ascii="Times New Roman" w:hAnsi="Times New Roman" w:cs="Times New Roman"/>
          <w:lang w:eastAsia="ru-RU"/>
        </w:rPr>
      </w:pPr>
      <w:r w:rsidRPr="007E6B72">
        <w:rPr>
          <w:rFonts w:ascii="Times New Roman" w:hAnsi="Times New Roman" w:cs="Times New Roman"/>
          <w:lang w:eastAsia="ru-RU"/>
        </w:rPr>
        <w:t> </w:t>
      </w:r>
    </w:p>
    <w:p w:rsidR="007E6B72" w:rsidRDefault="007E6B72" w:rsidP="007E6B72">
      <w:pPr>
        <w:pStyle w:val="a5"/>
        <w:rPr>
          <w:rFonts w:ascii="Times New Roman" w:hAnsi="Times New Roman" w:cs="Times New Roman"/>
          <w:i/>
          <w:iCs/>
          <w:lang w:eastAsia="ru-RU"/>
        </w:rPr>
      </w:pPr>
    </w:p>
    <w:p w:rsidR="007E6B72" w:rsidRDefault="007E6B72" w:rsidP="007E6B72">
      <w:pPr>
        <w:pStyle w:val="a5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7E6B72" w:rsidRDefault="007E6B72" w:rsidP="007E6B72">
      <w:pPr>
        <w:pStyle w:val="a5"/>
        <w:jc w:val="center"/>
        <w:rPr>
          <w:rFonts w:ascii="Times New Roman" w:hAnsi="Times New Roman" w:cs="Times New Roman"/>
          <w:i/>
          <w:iCs/>
          <w:color w:val="1F497D" w:themeColor="text2"/>
          <w:lang w:eastAsia="ru-RU"/>
        </w:rPr>
      </w:pPr>
    </w:p>
    <w:p w:rsidR="007E6B72" w:rsidRPr="007E6B72" w:rsidRDefault="007E6B72" w:rsidP="007E6B72">
      <w:pPr>
        <w:pStyle w:val="a5"/>
        <w:jc w:val="center"/>
        <w:rPr>
          <w:rFonts w:ascii="Times New Roman" w:hAnsi="Times New Roman" w:cs="Times New Roman"/>
          <w:color w:val="1F497D" w:themeColor="text2"/>
          <w:lang w:eastAsia="ru-RU"/>
        </w:rPr>
      </w:pPr>
      <w:r w:rsidRPr="007E6B72">
        <w:rPr>
          <w:rFonts w:ascii="Times New Roman" w:hAnsi="Times New Roman" w:cs="Times New Roman"/>
          <w:i/>
          <w:iCs/>
          <w:color w:val="1F497D" w:themeColor="text2"/>
          <w:lang w:eastAsia="ru-RU"/>
        </w:rPr>
        <w:t>Туристическая компания оставляет за собой право на незначительные изменения тура: замену гостиницы на равнозначную,</w:t>
      </w:r>
      <w:r w:rsidRPr="007E6B72">
        <w:rPr>
          <w:rFonts w:ascii="Times New Roman" w:hAnsi="Times New Roman" w:cs="Times New Roman"/>
          <w:i/>
          <w:iCs/>
          <w:color w:val="1F497D" w:themeColor="text2"/>
          <w:lang w:eastAsia="ru-RU"/>
        </w:rPr>
        <w:br/>
        <w:t>а также изменение порядка проведения экскурсий, при этом сохраняя их количество.</w:t>
      </w:r>
    </w:p>
    <w:p w:rsidR="0046670D" w:rsidRPr="007E6B72" w:rsidRDefault="0046670D" w:rsidP="007E6B72">
      <w:pPr>
        <w:pStyle w:val="a5"/>
        <w:rPr>
          <w:rFonts w:ascii="Times New Roman" w:hAnsi="Times New Roman" w:cs="Times New Roman"/>
          <w:color w:val="1F497D" w:themeColor="text2"/>
        </w:rPr>
      </w:pPr>
    </w:p>
    <w:sectPr w:rsidR="0046670D" w:rsidRPr="007E6B72" w:rsidSect="007E6B7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25F"/>
    <w:multiLevelType w:val="multilevel"/>
    <w:tmpl w:val="EFD0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B00A6"/>
    <w:multiLevelType w:val="multilevel"/>
    <w:tmpl w:val="214A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C2228"/>
    <w:multiLevelType w:val="multilevel"/>
    <w:tmpl w:val="0F3E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559C7"/>
    <w:multiLevelType w:val="multilevel"/>
    <w:tmpl w:val="C582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6652D"/>
    <w:multiLevelType w:val="multilevel"/>
    <w:tmpl w:val="6B56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A7414"/>
    <w:multiLevelType w:val="multilevel"/>
    <w:tmpl w:val="E468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3511E"/>
    <w:multiLevelType w:val="multilevel"/>
    <w:tmpl w:val="581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246B7"/>
    <w:multiLevelType w:val="multilevel"/>
    <w:tmpl w:val="4BA4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72"/>
    <w:rsid w:val="0046670D"/>
    <w:rsid w:val="007E6B72"/>
    <w:rsid w:val="00B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E6B7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E6B7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7E6B72"/>
    <w:rPr>
      <w:b/>
      <w:bCs/>
    </w:rPr>
  </w:style>
  <w:style w:type="paragraph" w:styleId="a5">
    <w:name w:val="No Spacing"/>
    <w:uiPriority w:val="1"/>
    <w:qFormat/>
    <w:rsid w:val="007E6B72"/>
    <w:pPr>
      <w:spacing w:after="0" w:line="240" w:lineRule="auto"/>
    </w:pPr>
  </w:style>
  <w:style w:type="table" w:styleId="a6">
    <w:name w:val="Table Grid"/>
    <w:basedOn w:val="a1"/>
    <w:uiPriority w:val="59"/>
    <w:rsid w:val="007E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E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gethumb">
    <w:name w:val="sige_thumb"/>
    <w:basedOn w:val="a0"/>
    <w:rsid w:val="007E6B72"/>
  </w:style>
  <w:style w:type="paragraph" w:styleId="a8">
    <w:name w:val="Balloon Text"/>
    <w:basedOn w:val="a"/>
    <w:link w:val="a9"/>
    <w:uiPriority w:val="99"/>
    <w:semiHidden/>
    <w:unhideWhenUsed/>
    <w:rsid w:val="007E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B72"/>
    <w:rPr>
      <w:rFonts w:ascii="Tahoma" w:hAnsi="Tahoma" w:cs="Tahoma"/>
      <w:sz w:val="16"/>
      <w:szCs w:val="16"/>
    </w:rPr>
  </w:style>
  <w:style w:type="character" w:customStyle="1" w:styleId="sticky-tail">
    <w:name w:val="sticky-tail"/>
    <w:basedOn w:val="a0"/>
    <w:rsid w:val="007E6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E6B7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E6B7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7E6B72"/>
    <w:rPr>
      <w:b/>
      <w:bCs/>
    </w:rPr>
  </w:style>
  <w:style w:type="paragraph" w:styleId="a5">
    <w:name w:val="No Spacing"/>
    <w:uiPriority w:val="1"/>
    <w:qFormat/>
    <w:rsid w:val="007E6B72"/>
    <w:pPr>
      <w:spacing w:after="0" w:line="240" w:lineRule="auto"/>
    </w:pPr>
  </w:style>
  <w:style w:type="table" w:styleId="a6">
    <w:name w:val="Table Grid"/>
    <w:basedOn w:val="a1"/>
    <w:uiPriority w:val="59"/>
    <w:rsid w:val="007E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E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gethumb">
    <w:name w:val="sige_thumb"/>
    <w:basedOn w:val="a0"/>
    <w:rsid w:val="007E6B72"/>
  </w:style>
  <w:style w:type="paragraph" w:styleId="a8">
    <w:name w:val="Balloon Text"/>
    <w:basedOn w:val="a"/>
    <w:link w:val="a9"/>
    <w:uiPriority w:val="99"/>
    <w:semiHidden/>
    <w:unhideWhenUsed/>
    <w:rsid w:val="007E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B72"/>
    <w:rPr>
      <w:rFonts w:ascii="Tahoma" w:hAnsi="Tahoma" w:cs="Tahoma"/>
      <w:sz w:val="16"/>
      <w:szCs w:val="16"/>
    </w:rPr>
  </w:style>
  <w:style w:type="character" w:customStyle="1" w:styleId="sticky-tail">
    <w:name w:val="sticky-tail"/>
    <w:basedOn w:val="a0"/>
    <w:rsid w:val="007E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grationhote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38FF-9943-46CC-9241-D3ECFCAC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gorohova</dc:creator>
  <cp:lastModifiedBy>Пользователь Windows</cp:lastModifiedBy>
  <cp:revision>2</cp:revision>
  <dcterms:created xsi:type="dcterms:W3CDTF">2023-01-23T09:04:00Z</dcterms:created>
  <dcterms:modified xsi:type="dcterms:W3CDTF">2023-01-23T09:04:00Z</dcterms:modified>
</cp:coreProperties>
</file>